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0263AD" w:rsidRDefault="00061C85" w:rsidP="007B3ECC">
      <w:pPr>
        <w:spacing w:line="360" w:lineRule="auto"/>
        <w:jc w:val="both"/>
        <w:rPr>
          <w:rFonts w:ascii="Arial" w:hAnsi="Arial" w:cs="Arial"/>
          <w:color w:val="18A1F0"/>
          <w:sz w:val="34"/>
          <w:szCs w:val="34"/>
        </w:rPr>
      </w:pPr>
      <w:r w:rsidRPr="000263AD">
        <w:rPr>
          <w:rFonts w:ascii="Arial" w:hAnsi="Arial" w:cs="Arial"/>
          <w:color w:val="18A1F0"/>
          <w:sz w:val="34"/>
          <w:szCs w:val="34"/>
        </w:rPr>
        <w:t>PRESSE-INFORMATION</w:t>
      </w:r>
    </w:p>
    <w:p w:rsidR="00061C85" w:rsidRPr="00324197" w:rsidRDefault="00061C85" w:rsidP="007B3ECC">
      <w:pPr>
        <w:spacing w:line="360" w:lineRule="auto"/>
        <w:jc w:val="both"/>
        <w:rPr>
          <w:rFonts w:cs="Arial"/>
        </w:rPr>
      </w:pPr>
    </w:p>
    <w:p w:rsidR="00061C85" w:rsidRPr="00324197" w:rsidRDefault="00061C85" w:rsidP="007B3ECC">
      <w:pPr>
        <w:spacing w:line="360" w:lineRule="auto"/>
        <w:jc w:val="both"/>
        <w:rPr>
          <w:rFonts w:cs="Arial"/>
        </w:rPr>
      </w:pPr>
    </w:p>
    <w:p w:rsidR="00061C85" w:rsidRPr="00324197" w:rsidRDefault="00061C85" w:rsidP="007B3ECC">
      <w:pPr>
        <w:spacing w:line="360" w:lineRule="auto"/>
        <w:jc w:val="both"/>
        <w:rPr>
          <w:rFonts w:cs="Arial"/>
        </w:rPr>
      </w:pPr>
    </w:p>
    <w:p w:rsidR="00061C85" w:rsidRPr="00324197" w:rsidRDefault="00061C85" w:rsidP="007B3ECC">
      <w:pPr>
        <w:spacing w:line="360" w:lineRule="auto"/>
        <w:jc w:val="both"/>
        <w:rPr>
          <w:rFonts w:cs="Arial"/>
        </w:rPr>
      </w:pP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sz w:val="15"/>
          <w:szCs w:val="15"/>
        </w:rPr>
        <w:t>Ihr Pressekontakt:</w:t>
      </w:r>
    </w:p>
    <w:p w:rsidR="00061C85" w:rsidRPr="000B06AE" w:rsidRDefault="00ED31BD" w:rsidP="007B3ECC">
      <w:pPr>
        <w:pStyle w:val="Flietext20"/>
        <w:framePr w:w="1894" w:h="1871" w:wrap="around" w:vAnchor="page" w:hAnchor="page" w:x="9255" w:y="3182"/>
        <w:shd w:val="clear" w:color="auto" w:fill="auto"/>
        <w:spacing w:after="0" w:line="229" w:lineRule="exact"/>
        <w:ind w:right="-55"/>
        <w:rPr>
          <w:rFonts w:ascii="Arial" w:hAnsi="Arial"/>
          <w:noProof/>
          <w:sz w:val="15"/>
          <w:szCs w:val="15"/>
        </w:rPr>
      </w:pPr>
      <w:r w:rsidRPr="000B06AE">
        <w:rPr>
          <w:rFonts w:ascii="Arial" w:hAnsi="Arial"/>
          <w:noProof/>
          <w:sz w:val="15"/>
          <w:szCs w:val="15"/>
        </w:rPr>
        <w:t>Jens Augustin</w:t>
      </w:r>
    </w:p>
    <w:p w:rsidR="00061C85" w:rsidRPr="000B06AE" w:rsidRDefault="00ED31BD" w:rsidP="007B3ECC">
      <w:pPr>
        <w:pStyle w:val="Flietext20"/>
        <w:framePr w:w="1894" w:h="1871" w:wrap="around" w:vAnchor="page" w:hAnchor="page" w:x="9255" w:y="3182"/>
        <w:shd w:val="clear" w:color="auto" w:fill="auto"/>
        <w:spacing w:after="0" w:line="229" w:lineRule="exact"/>
        <w:ind w:right="-55"/>
        <w:rPr>
          <w:rFonts w:ascii="Arial" w:hAnsi="Arial"/>
          <w:noProof/>
          <w:sz w:val="15"/>
          <w:szCs w:val="15"/>
        </w:rPr>
      </w:pPr>
      <w:r w:rsidRPr="000B06AE">
        <w:rPr>
          <w:rFonts w:ascii="Arial" w:hAnsi="Arial"/>
          <w:noProof/>
          <w:sz w:val="15"/>
          <w:szCs w:val="15"/>
        </w:rPr>
        <w:t>augustin</w:t>
      </w:r>
      <w:r w:rsidR="00061C85" w:rsidRPr="000B06AE">
        <w:rPr>
          <w:rFonts w:ascii="Arial" w:hAnsi="Arial"/>
          <w:noProof/>
          <w:sz w:val="15"/>
          <w:szCs w:val="15"/>
        </w:rPr>
        <w:t>@martor.de</w:t>
      </w: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noProof/>
          <w:sz w:val="15"/>
          <w:szCs w:val="15"/>
        </w:rPr>
        <w:t>www.martor.de</w:t>
      </w: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sz w:val="15"/>
          <w:szCs w:val="15"/>
        </w:rPr>
        <w:t>MARTOR KG</w:t>
      </w: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sz w:val="15"/>
          <w:szCs w:val="15"/>
        </w:rPr>
        <w:t>Heider H</w:t>
      </w:r>
      <w:bookmarkStart w:id="0" w:name="_GoBack"/>
      <w:bookmarkEnd w:id="0"/>
      <w:r w:rsidRPr="000B06AE">
        <w:rPr>
          <w:rFonts w:ascii="Arial" w:hAnsi="Arial"/>
          <w:sz w:val="15"/>
          <w:szCs w:val="15"/>
        </w:rPr>
        <w:t>of 60</w:t>
      </w: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sz w:val="15"/>
          <w:szCs w:val="15"/>
        </w:rPr>
        <w:t>42653 Solingen</w:t>
      </w:r>
    </w:p>
    <w:p w:rsidR="00061C85" w:rsidRPr="000B06AE" w:rsidRDefault="00061C85" w:rsidP="007B3ECC">
      <w:pPr>
        <w:pStyle w:val="Flietext20"/>
        <w:framePr w:w="1894" w:h="1871" w:wrap="around" w:vAnchor="page" w:hAnchor="page" w:x="9255" w:y="3182"/>
        <w:shd w:val="clear" w:color="auto" w:fill="auto"/>
        <w:spacing w:after="0" w:line="229" w:lineRule="exact"/>
        <w:ind w:right="-55"/>
        <w:rPr>
          <w:rFonts w:ascii="Arial" w:hAnsi="Arial"/>
          <w:sz w:val="15"/>
          <w:szCs w:val="15"/>
        </w:rPr>
      </w:pPr>
      <w:r w:rsidRPr="000B06AE">
        <w:rPr>
          <w:rFonts w:ascii="Arial" w:hAnsi="Arial"/>
          <w:sz w:val="15"/>
          <w:szCs w:val="15"/>
        </w:rPr>
        <w:t>Deutschland</w:t>
      </w:r>
    </w:p>
    <w:p w:rsidR="00061C85" w:rsidRPr="000B06AE" w:rsidRDefault="00061C85" w:rsidP="007B3ECC">
      <w:pPr>
        <w:pStyle w:val="Flietext20"/>
        <w:framePr w:w="1894" w:h="1871" w:wrap="around" w:vAnchor="page" w:hAnchor="page" w:x="9255" w:y="3182"/>
        <w:shd w:val="clear" w:color="auto" w:fill="auto"/>
        <w:spacing w:after="0" w:line="229" w:lineRule="exact"/>
        <w:ind w:right="100"/>
        <w:rPr>
          <w:rFonts w:ascii="Arial" w:hAnsi="Arial"/>
          <w:sz w:val="15"/>
          <w:szCs w:val="15"/>
        </w:rPr>
      </w:pPr>
    </w:p>
    <w:p w:rsidR="00061C85" w:rsidRPr="000B06AE" w:rsidRDefault="006663EA" w:rsidP="007B3ECC">
      <w:pPr>
        <w:pStyle w:val="Flietext20"/>
        <w:framePr w:w="1894" w:h="1871" w:wrap="around" w:vAnchor="page" w:hAnchor="page" w:x="9255" w:y="3182"/>
        <w:shd w:val="clear" w:color="auto" w:fill="auto"/>
        <w:spacing w:after="0" w:line="229" w:lineRule="exact"/>
        <w:ind w:right="100"/>
        <w:rPr>
          <w:rFonts w:ascii="Arial" w:hAnsi="Arial"/>
          <w:sz w:val="15"/>
          <w:szCs w:val="15"/>
        </w:rPr>
      </w:pPr>
      <w:r w:rsidRPr="000B06AE">
        <w:rPr>
          <w:rFonts w:ascii="Arial" w:hAnsi="Arial"/>
          <w:sz w:val="15"/>
          <w:szCs w:val="15"/>
        </w:rPr>
        <w:t>01</w:t>
      </w:r>
      <w:r w:rsidR="00B05770" w:rsidRPr="000B06AE">
        <w:rPr>
          <w:rFonts w:ascii="Arial" w:hAnsi="Arial"/>
          <w:sz w:val="15"/>
          <w:szCs w:val="15"/>
        </w:rPr>
        <w:t xml:space="preserve">. </w:t>
      </w:r>
      <w:r w:rsidRPr="000B06AE">
        <w:rPr>
          <w:rFonts w:ascii="Arial" w:hAnsi="Arial"/>
          <w:sz w:val="15"/>
          <w:szCs w:val="15"/>
        </w:rPr>
        <w:t>April</w:t>
      </w:r>
      <w:r w:rsidR="00B05770" w:rsidRPr="000B06AE">
        <w:rPr>
          <w:rFonts w:ascii="Arial" w:hAnsi="Arial"/>
          <w:sz w:val="15"/>
          <w:szCs w:val="15"/>
        </w:rPr>
        <w:t xml:space="preserve"> 201</w:t>
      </w:r>
      <w:r w:rsidR="002923E8" w:rsidRPr="000B06AE">
        <w:rPr>
          <w:rFonts w:ascii="Arial" w:hAnsi="Arial"/>
          <w:sz w:val="15"/>
          <w:szCs w:val="15"/>
        </w:rPr>
        <w:t>5</w:t>
      </w:r>
    </w:p>
    <w:p w:rsidR="00DD3733" w:rsidRPr="00324197" w:rsidRDefault="00DD3733" w:rsidP="007B3ECC">
      <w:pPr>
        <w:spacing w:line="360" w:lineRule="auto"/>
        <w:jc w:val="both"/>
        <w:rPr>
          <w:rFonts w:cs="Arial"/>
          <w:b/>
        </w:rPr>
      </w:pPr>
    </w:p>
    <w:p w:rsidR="00324197" w:rsidRPr="00324197" w:rsidRDefault="00324197" w:rsidP="007B3ECC">
      <w:pPr>
        <w:spacing w:line="360" w:lineRule="auto"/>
        <w:jc w:val="both"/>
        <w:rPr>
          <w:rFonts w:cs="Arial"/>
          <w:b/>
        </w:rPr>
      </w:pPr>
    </w:p>
    <w:p w:rsidR="006663EA" w:rsidRPr="00111306" w:rsidRDefault="006663EA" w:rsidP="008E0827">
      <w:pPr>
        <w:jc w:val="both"/>
        <w:rPr>
          <w:rFonts w:ascii="Arial" w:hAnsi="Arial" w:cs="Arial"/>
          <w:b/>
        </w:rPr>
      </w:pPr>
      <w:r w:rsidRPr="00111306">
        <w:rPr>
          <w:rFonts w:ascii="Arial" w:hAnsi="Arial" w:cs="Arial"/>
          <w:b/>
        </w:rPr>
        <w:t>MARTOR ERFOLGREICH IM RED DOT AWARD 2015:</w:t>
      </w:r>
    </w:p>
    <w:p w:rsidR="006663EA" w:rsidRPr="00111306" w:rsidRDefault="006663EA" w:rsidP="008E0827">
      <w:pPr>
        <w:jc w:val="both"/>
        <w:rPr>
          <w:rFonts w:ascii="Arial" w:hAnsi="Arial" w:cs="Arial"/>
          <w:b/>
        </w:rPr>
      </w:pPr>
      <w:r w:rsidRPr="00111306">
        <w:rPr>
          <w:rFonts w:ascii="Arial" w:hAnsi="Arial" w:cs="Arial"/>
          <w:b/>
        </w:rPr>
        <w:t>SECUNORM 380 UND SECUMAX 350 FÜR HOHE DESIGNQUALITÄT PRÄMIERT.</w:t>
      </w:r>
    </w:p>
    <w:p w:rsidR="003676C5" w:rsidRPr="00111306" w:rsidRDefault="003676C5" w:rsidP="008E0827">
      <w:pPr>
        <w:jc w:val="both"/>
        <w:rPr>
          <w:rFonts w:ascii="Arial" w:hAnsi="Arial" w:cs="Arial"/>
          <w:b/>
        </w:rPr>
      </w:pPr>
    </w:p>
    <w:p w:rsidR="006663EA" w:rsidRPr="00111306" w:rsidRDefault="006663EA" w:rsidP="008E0827">
      <w:pPr>
        <w:jc w:val="both"/>
        <w:rPr>
          <w:rFonts w:ascii="Arial" w:eastAsia="Times New Roman" w:hAnsi="Arial" w:cs="Arial"/>
          <w:bCs/>
          <w:lang w:eastAsia="x-none"/>
        </w:rPr>
      </w:pPr>
      <w:r w:rsidRPr="00111306">
        <w:rPr>
          <w:rFonts w:ascii="Arial" w:eastAsia="Times New Roman" w:hAnsi="Arial" w:cs="Arial"/>
          <w:b/>
          <w:lang w:eastAsia="x-none"/>
        </w:rPr>
        <w:t xml:space="preserve">Das SECUNORM 380 und das SECUMAX 350 der Solinger MARTOR KG </w:t>
      </w:r>
      <w:r w:rsidRPr="00111306">
        <w:rPr>
          <w:rFonts w:ascii="Arial" w:eastAsia="Times New Roman" w:hAnsi="Arial" w:cs="Arial"/>
          <w:b/>
          <w:bCs/>
          <w:lang w:eastAsia="x-none"/>
        </w:rPr>
        <w:t xml:space="preserve">begeisterten die 38-köpfige Jury des </w:t>
      </w:r>
      <w:proofErr w:type="spellStart"/>
      <w:r w:rsidRPr="00111306">
        <w:rPr>
          <w:rFonts w:ascii="Arial" w:eastAsia="Times New Roman" w:hAnsi="Arial" w:cs="Arial"/>
          <w:b/>
          <w:bCs/>
          <w:lang w:eastAsia="x-none"/>
        </w:rPr>
        <w:t>Red</w:t>
      </w:r>
      <w:proofErr w:type="spellEnd"/>
      <w:r w:rsidRPr="00111306">
        <w:rPr>
          <w:rFonts w:ascii="Arial" w:eastAsia="Times New Roman" w:hAnsi="Arial" w:cs="Arial"/>
          <w:b/>
          <w:bCs/>
          <w:lang w:eastAsia="x-none"/>
        </w:rPr>
        <w:t xml:space="preserve"> </w:t>
      </w:r>
      <w:proofErr w:type="spellStart"/>
      <w:r w:rsidRPr="00111306">
        <w:rPr>
          <w:rFonts w:ascii="Arial" w:eastAsia="Times New Roman" w:hAnsi="Arial" w:cs="Arial"/>
          <w:b/>
          <w:bCs/>
          <w:lang w:eastAsia="x-none"/>
        </w:rPr>
        <w:t>Dot</w:t>
      </w:r>
      <w:proofErr w:type="spellEnd"/>
      <w:r w:rsidRPr="00111306">
        <w:rPr>
          <w:rFonts w:ascii="Arial" w:eastAsia="Times New Roman" w:hAnsi="Arial" w:cs="Arial"/>
          <w:b/>
          <w:bCs/>
          <w:lang w:eastAsia="x-none"/>
        </w:rPr>
        <w:t xml:space="preserve"> Award: </w:t>
      </w:r>
      <w:proofErr w:type="spellStart"/>
      <w:r w:rsidRPr="00111306">
        <w:rPr>
          <w:rFonts w:ascii="Arial" w:eastAsia="Times New Roman" w:hAnsi="Arial" w:cs="Arial"/>
          <w:b/>
          <w:bCs/>
          <w:lang w:eastAsia="x-none"/>
        </w:rPr>
        <w:t>Product</w:t>
      </w:r>
      <w:proofErr w:type="spellEnd"/>
      <w:r w:rsidRPr="00111306">
        <w:rPr>
          <w:rFonts w:ascii="Arial" w:eastAsia="Times New Roman" w:hAnsi="Arial" w:cs="Arial"/>
          <w:b/>
          <w:bCs/>
          <w:lang w:eastAsia="x-none"/>
        </w:rPr>
        <w:t xml:space="preserve"> Design 2015</w:t>
      </w:r>
      <w:r w:rsidRPr="00111306">
        <w:rPr>
          <w:rFonts w:ascii="Arial" w:eastAsia="Times New Roman" w:hAnsi="Arial" w:cs="Arial"/>
          <w:b/>
          <w:bCs/>
          <w:lang w:val="x-none" w:eastAsia="x-none"/>
        </w:rPr>
        <w:t>.</w:t>
      </w:r>
      <w:r w:rsidRPr="00111306">
        <w:rPr>
          <w:rFonts w:ascii="Arial" w:eastAsia="Times New Roman" w:hAnsi="Arial" w:cs="Arial"/>
          <w:b/>
          <w:bCs/>
          <w:lang w:eastAsia="x-none"/>
        </w:rPr>
        <w:t xml:space="preserve"> </w:t>
      </w:r>
      <w:r w:rsidRPr="00111306">
        <w:rPr>
          <w:rFonts w:ascii="Arial" w:eastAsia="Times New Roman" w:hAnsi="Arial" w:cs="Arial"/>
          <w:b/>
          <w:bCs/>
          <w:lang w:val="x-none" w:eastAsia="x-none"/>
        </w:rPr>
        <w:t xml:space="preserve">Mit </w:t>
      </w:r>
      <w:r w:rsidRPr="00111306">
        <w:rPr>
          <w:rFonts w:ascii="Arial" w:eastAsia="Times New Roman" w:hAnsi="Arial" w:cs="Arial"/>
          <w:b/>
          <w:iCs/>
          <w:lang w:eastAsia="x-none"/>
        </w:rPr>
        <w:t>den beiden Sicherheitsmessern</w:t>
      </w:r>
      <w:r w:rsidRPr="00111306">
        <w:rPr>
          <w:rFonts w:ascii="Arial" w:eastAsia="Times New Roman" w:hAnsi="Arial" w:cs="Arial"/>
          <w:b/>
          <w:bCs/>
          <w:lang w:val="x-none" w:eastAsia="x-none"/>
        </w:rPr>
        <w:t xml:space="preserve"> bewies</w:t>
      </w:r>
      <w:r w:rsidRPr="00111306">
        <w:rPr>
          <w:rFonts w:ascii="Arial" w:eastAsia="Times New Roman" w:hAnsi="Arial" w:cs="Arial"/>
          <w:b/>
          <w:bCs/>
          <w:lang w:eastAsia="x-none"/>
        </w:rPr>
        <w:t xml:space="preserve"> </w:t>
      </w:r>
      <w:r w:rsidRPr="00111306">
        <w:rPr>
          <w:rFonts w:ascii="Arial" w:eastAsia="Times New Roman" w:hAnsi="Arial" w:cs="Arial"/>
          <w:b/>
          <w:iCs/>
          <w:lang w:eastAsia="x-none"/>
        </w:rPr>
        <w:t>MARTOR</w:t>
      </w:r>
      <w:r w:rsidRPr="00111306">
        <w:rPr>
          <w:rFonts w:ascii="Arial" w:eastAsia="Times New Roman" w:hAnsi="Arial" w:cs="Arial"/>
          <w:b/>
          <w:bCs/>
          <w:lang w:eastAsia="x-none"/>
        </w:rPr>
        <w:t xml:space="preserve"> seine </w:t>
      </w:r>
      <w:r w:rsidRPr="00111306">
        <w:rPr>
          <w:rFonts w:ascii="Arial" w:eastAsia="Times New Roman" w:hAnsi="Arial" w:cs="Arial"/>
          <w:b/>
          <w:bCs/>
          <w:lang w:val="x-none" w:eastAsia="x-none"/>
        </w:rPr>
        <w:t>Design</w:t>
      </w:r>
      <w:r w:rsidRPr="00111306">
        <w:rPr>
          <w:rFonts w:ascii="Arial" w:eastAsia="Times New Roman" w:hAnsi="Arial" w:cs="Arial"/>
          <w:b/>
          <w:bCs/>
          <w:lang w:eastAsia="x-none"/>
        </w:rPr>
        <w:t>exzellenz</w:t>
      </w:r>
      <w:r w:rsidRPr="00111306">
        <w:rPr>
          <w:rFonts w:ascii="Arial" w:eastAsia="Times New Roman" w:hAnsi="Arial" w:cs="Arial"/>
          <w:b/>
          <w:lang w:val="x-none" w:eastAsia="x-none"/>
        </w:rPr>
        <w:t xml:space="preserve"> im wichtigsten Wettbewerb für Produktdesign, der in diesem Jahr sein 60-jähriges Bestehen feiert</w:t>
      </w:r>
      <w:r w:rsidRPr="00111306">
        <w:rPr>
          <w:rFonts w:ascii="Arial" w:eastAsia="Times New Roman" w:hAnsi="Arial" w:cs="Arial"/>
          <w:b/>
          <w:bCs/>
          <w:lang w:val="x-none" w:eastAsia="x-none"/>
        </w:rPr>
        <w:t>.</w:t>
      </w:r>
    </w:p>
    <w:p w:rsidR="006663EA" w:rsidRPr="00111306" w:rsidRDefault="006663EA" w:rsidP="008E0827">
      <w:pPr>
        <w:jc w:val="both"/>
        <w:rPr>
          <w:rFonts w:ascii="Arial" w:eastAsia="Times New Roman" w:hAnsi="Arial" w:cs="Arial"/>
          <w:bCs/>
          <w:lang w:eastAsia="x-none"/>
        </w:rPr>
      </w:pPr>
    </w:p>
    <w:p w:rsidR="006663EA" w:rsidRPr="00111306" w:rsidRDefault="006663EA" w:rsidP="008E0827">
      <w:pPr>
        <w:jc w:val="both"/>
        <w:rPr>
          <w:rFonts w:ascii="Arial" w:eastAsia="Times New Roman" w:hAnsi="Arial" w:cs="Arial"/>
          <w:lang w:eastAsia="x-none"/>
        </w:rPr>
      </w:pPr>
      <w:r w:rsidRPr="00111306">
        <w:rPr>
          <w:rFonts w:ascii="Arial" w:eastAsia="Times New Roman" w:hAnsi="Arial" w:cs="Arial"/>
          <w:bCs/>
          <w:lang w:val="x-none" w:eastAsia="x-none"/>
        </w:rPr>
        <w:t xml:space="preserve">Die internationalen Fachleute diskutierten und bewerteten jede der </w:t>
      </w:r>
      <w:r w:rsidRPr="00111306">
        <w:rPr>
          <w:rFonts w:ascii="Arial" w:eastAsia="Times New Roman" w:hAnsi="Arial" w:cs="Arial"/>
          <w:b/>
          <w:bCs/>
          <w:lang w:val="x-none" w:eastAsia="x-none"/>
        </w:rPr>
        <w:t>4.928 Einreichungen aus 56 Nationen</w:t>
      </w:r>
      <w:r w:rsidRPr="00111306">
        <w:rPr>
          <w:rFonts w:ascii="Arial" w:eastAsia="Times New Roman" w:hAnsi="Arial" w:cs="Arial"/>
          <w:bCs/>
          <w:lang w:val="x-none" w:eastAsia="x-none"/>
        </w:rPr>
        <w:t xml:space="preserve">. Doch nur Designs, die </w:t>
      </w:r>
      <w:r w:rsidRPr="00111306">
        <w:rPr>
          <w:rFonts w:ascii="Arial" w:eastAsia="Times New Roman" w:hAnsi="Arial" w:cs="Arial"/>
          <w:bCs/>
          <w:lang w:eastAsia="x-none"/>
        </w:rPr>
        <w:t xml:space="preserve">zugleich </w:t>
      </w:r>
      <w:r w:rsidRPr="00111306">
        <w:rPr>
          <w:rFonts w:ascii="Arial" w:eastAsia="Times New Roman" w:hAnsi="Arial" w:cs="Arial"/>
          <w:bCs/>
          <w:lang w:val="x-none" w:eastAsia="x-none"/>
        </w:rPr>
        <w:t xml:space="preserve">mit </w:t>
      </w:r>
      <w:r w:rsidRPr="00111306">
        <w:rPr>
          <w:rFonts w:ascii="Arial" w:eastAsia="Times New Roman" w:hAnsi="Arial" w:cs="Arial"/>
          <w:bCs/>
          <w:lang w:eastAsia="x-none"/>
        </w:rPr>
        <w:t xml:space="preserve">ihrer </w:t>
      </w:r>
      <w:r w:rsidRPr="00111306">
        <w:rPr>
          <w:rFonts w:ascii="Arial" w:eastAsia="Times New Roman" w:hAnsi="Arial" w:cs="Arial"/>
          <w:bCs/>
          <w:lang w:val="x-none" w:eastAsia="x-none"/>
        </w:rPr>
        <w:t xml:space="preserve">Qualität und Innovationskraft </w:t>
      </w:r>
      <w:r w:rsidR="00213C43" w:rsidRPr="00111306">
        <w:rPr>
          <w:rFonts w:ascii="Arial" w:eastAsia="Times New Roman" w:hAnsi="Arial" w:cs="Arial"/>
          <w:bCs/>
          <w:lang w:eastAsia="x-none"/>
        </w:rPr>
        <w:t>herausragten</w:t>
      </w:r>
      <w:r w:rsidRPr="00111306">
        <w:rPr>
          <w:rFonts w:ascii="Arial" w:eastAsia="Times New Roman" w:hAnsi="Arial" w:cs="Arial"/>
          <w:bCs/>
          <w:lang w:eastAsia="x-none"/>
        </w:rPr>
        <w:t>,</w:t>
      </w:r>
      <w:r w:rsidRPr="00111306">
        <w:rPr>
          <w:rFonts w:ascii="Arial" w:eastAsia="Times New Roman" w:hAnsi="Arial" w:cs="Arial"/>
          <w:bCs/>
          <w:lang w:val="x-none" w:eastAsia="x-none"/>
        </w:rPr>
        <w:t xml:space="preserve"> wurden von der Jury prämiert. </w:t>
      </w:r>
      <w:r w:rsidRPr="00111306">
        <w:rPr>
          <w:rFonts w:ascii="Arial" w:eastAsia="Times New Roman" w:hAnsi="Arial" w:cs="Arial"/>
          <w:lang w:eastAsia="x-none"/>
        </w:rPr>
        <w:t>Das SECUNORM 380 und das</w:t>
      </w:r>
      <w:r w:rsidR="00111306">
        <w:rPr>
          <w:rFonts w:ascii="Arial" w:eastAsia="Times New Roman" w:hAnsi="Arial" w:cs="Arial"/>
          <w:lang w:eastAsia="x-none"/>
        </w:rPr>
        <w:t xml:space="preserve"> </w:t>
      </w:r>
      <w:r w:rsidRPr="00111306">
        <w:rPr>
          <w:rFonts w:ascii="Arial" w:eastAsia="Times New Roman" w:hAnsi="Arial" w:cs="Arial"/>
          <w:lang w:eastAsia="x-none"/>
        </w:rPr>
        <w:t>SECUMAX 350</w:t>
      </w:r>
      <w:r w:rsidRPr="00111306">
        <w:rPr>
          <w:rFonts w:ascii="Arial" w:eastAsia="Times New Roman" w:hAnsi="Arial" w:cs="Arial"/>
          <w:bCs/>
          <w:lang w:eastAsia="x-none"/>
        </w:rPr>
        <w:t xml:space="preserve"> aus dem Hause MARTOR konnten die Juroren überzeugen und erhielten </w:t>
      </w:r>
      <w:r w:rsidR="006A3E7B" w:rsidRPr="00111306">
        <w:rPr>
          <w:rFonts w:ascii="Arial" w:eastAsia="Times New Roman" w:hAnsi="Arial" w:cs="Arial"/>
          <w:bCs/>
          <w:lang w:eastAsia="x-none"/>
        </w:rPr>
        <w:t xml:space="preserve">gleich </w:t>
      </w:r>
      <w:r w:rsidRPr="00111306">
        <w:rPr>
          <w:rFonts w:ascii="Arial" w:eastAsia="Times New Roman" w:hAnsi="Arial" w:cs="Arial"/>
          <w:bCs/>
          <w:lang w:eastAsia="x-none"/>
        </w:rPr>
        <w:t xml:space="preserve">beide das begehrte </w:t>
      </w:r>
      <w:proofErr w:type="spellStart"/>
      <w:r w:rsidRPr="00111306">
        <w:rPr>
          <w:rFonts w:ascii="Arial" w:eastAsia="Times New Roman" w:hAnsi="Arial" w:cs="Arial"/>
          <w:bCs/>
          <w:lang w:eastAsia="x-none"/>
        </w:rPr>
        <w:t>Red</w:t>
      </w:r>
      <w:proofErr w:type="spellEnd"/>
      <w:r w:rsidRPr="00111306">
        <w:rPr>
          <w:rFonts w:ascii="Arial" w:eastAsia="Times New Roman" w:hAnsi="Arial" w:cs="Arial"/>
          <w:bCs/>
          <w:lang w:eastAsia="x-none"/>
        </w:rPr>
        <w:t xml:space="preserve"> </w:t>
      </w:r>
      <w:proofErr w:type="spellStart"/>
      <w:r w:rsidRPr="00111306">
        <w:rPr>
          <w:rFonts w:ascii="Arial" w:eastAsia="Times New Roman" w:hAnsi="Arial" w:cs="Arial"/>
          <w:bCs/>
          <w:lang w:eastAsia="x-none"/>
        </w:rPr>
        <w:t>Dot</w:t>
      </w:r>
      <w:proofErr w:type="spellEnd"/>
      <w:r w:rsidRPr="00111306">
        <w:rPr>
          <w:rFonts w:ascii="Arial" w:eastAsia="Times New Roman" w:hAnsi="Arial" w:cs="Arial"/>
          <w:bCs/>
          <w:lang w:eastAsia="x-none"/>
        </w:rPr>
        <w:t xml:space="preserve">-Qualitätssiegel. </w:t>
      </w:r>
      <w:r w:rsidRPr="00111306">
        <w:rPr>
          <w:rFonts w:ascii="Arial" w:eastAsia="Times New Roman" w:hAnsi="Arial" w:cs="Arial"/>
          <w:lang w:val="x-none" w:eastAsia="x-none"/>
        </w:rPr>
        <w:t xml:space="preserve">Der </w:t>
      </w:r>
      <w:proofErr w:type="spellStart"/>
      <w:r w:rsidRPr="00111306">
        <w:rPr>
          <w:rFonts w:ascii="Arial" w:eastAsia="Times New Roman" w:hAnsi="Arial" w:cs="Arial"/>
          <w:lang w:val="x-none" w:eastAsia="x-none"/>
        </w:rPr>
        <w:t>Red</w:t>
      </w:r>
      <w:proofErr w:type="spellEnd"/>
      <w:r w:rsidRPr="00111306">
        <w:rPr>
          <w:rFonts w:ascii="Arial" w:eastAsia="Times New Roman" w:hAnsi="Arial" w:cs="Arial"/>
          <w:lang w:val="x-none" w:eastAsia="x-none"/>
        </w:rPr>
        <w:t xml:space="preserve"> </w:t>
      </w:r>
      <w:proofErr w:type="spellStart"/>
      <w:r w:rsidRPr="00111306">
        <w:rPr>
          <w:rFonts w:ascii="Arial" w:eastAsia="Times New Roman" w:hAnsi="Arial" w:cs="Arial"/>
          <w:lang w:val="x-none" w:eastAsia="x-none"/>
        </w:rPr>
        <w:t>Dot</w:t>
      </w:r>
      <w:proofErr w:type="spellEnd"/>
      <w:r w:rsidRPr="00111306">
        <w:rPr>
          <w:rFonts w:ascii="Arial" w:eastAsia="Times New Roman" w:hAnsi="Arial" w:cs="Arial"/>
          <w:lang w:val="x-none" w:eastAsia="x-none"/>
        </w:rPr>
        <w:t xml:space="preserve"> gilt länder- und </w:t>
      </w:r>
      <w:proofErr w:type="spellStart"/>
      <w:r w:rsidRPr="00111306">
        <w:rPr>
          <w:rFonts w:ascii="Arial" w:eastAsia="Times New Roman" w:hAnsi="Arial" w:cs="Arial"/>
          <w:lang w:val="x-none" w:eastAsia="x-none"/>
        </w:rPr>
        <w:t>branchenüberg</w:t>
      </w:r>
      <w:r w:rsidRPr="00111306">
        <w:rPr>
          <w:rFonts w:ascii="Arial" w:eastAsia="Times New Roman" w:hAnsi="Arial" w:cs="Arial"/>
          <w:lang w:eastAsia="x-none"/>
        </w:rPr>
        <w:t>r</w:t>
      </w:r>
      <w:r w:rsidRPr="00111306">
        <w:rPr>
          <w:rFonts w:ascii="Arial" w:eastAsia="Times New Roman" w:hAnsi="Arial" w:cs="Arial"/>
          <w:lang w:val="x-none" w:eastAsia="x-none"/>
        </w:rPr>
        <w:t>eifend</w:t>
      </w:r>
      <w:proofErr w:type="spellEnd"/>
      <w:r w:rsidRPr="00111306">
        <w:rPr>
          <w:rFonts w:ascii="Arial" w:eastAsia="Times New Roman" w:hAnsi="Arial" w:cs="Arial"/>
          <w:lang w:val="x-none" w:eastAsia="x-none"/>
        </w:rPr>
        <w:t xml:space="preserve"> als die Auszeichnung für hohe Designqualität. Nur an Produkte, die sich durch ihre hervorragende Gestaltung deutlich von vergleichbaren Entwürfen abheben, vergibt die internationale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w:t>
      </w:r>
      <w:r w:rsidR="006A3E7B" w:rsidRPr="00111306">
        <w:rPr>
          <w:rFonts w:ascii="Arial" w:eastAsia="Times New Roman" w:hAnsi="Arial" w:cs="Arial"/>
          <w:lang w:val="x-none" w:eastAsia="x-none"/>
        </w:rPr>
        <w:t xml:space="preserve">Jury </w:t>
      </w:r>
      <w:r w:rsidR="006A3E7B" w:rsidRPr="00111306">
        <w:rPr>
          <w:rFonts w:ascii="Arial" w:eastAsia="Times New Roman" w:hAnsi="Arial" w:cs="Arial"/>
          <w:lang w:eastAsia="x-none"/>
        </w:rPr>
        <w:t>ihr S</w:t>
      </w:r>
      <w:proofErr w:type="spellStart"/>
      <w:r w:rsidRPr="00111306">
        <w:rPr>
          <w:rFonts w:ascii="Arial" w:eastAsia="Times New Roman" w:hAnsi="Arial" w:cs="Arial"/>
          <w:lang w:val="x-none" w:eastAsia="x-none"/>
        </w:rPr>
        <w:t>iegel</w:t>
      </w:r>
      <w:proofErr w:type="spellEnd"/>
      <w:r w:rsidRPr="00111306">
        <w:rPr>
          <w:rFonts w:ascii="Arial" w:eastAsia="Times New Roman" w:hAnsi="Arial" w:cs="Arial"/>
          <w:lang w:val="x-none" w:eastAsia="x-none"/>
        </w:rPr>
        <w:t>.</w:t>
      </w:r>
    </w:p>
    <w:p w:rsidR="006663EA" w:rsidRPr="00111306" w:rsidRDefault="006663EA" w:rsidP="008E0827">
      <w:pPr>
        <w:jc w:val="both"/>
        <w:rPr>
          <w:rFonts w:ascii="Arial" w:eastAsia="Times New Roman" w:hAnsi="Arial" w:cs="Arial"/>
          <w:lang w:eastAsia="x-none"/>
        </w:rPr>
      </w:pPr>
    </w:p>
    <w:p w:rsidR="006663EA" w:rsidRPr="00111306" w:rsidRDefault="006663EA" w:rsidP="008E0827">
      <w:pPr>
        <w:jc w:val="both"/>
        <w:rPr>
          <w:rFonts w:ascii="Arial" w:eastAsia="Times New Roman" w:hAnsi="Arial" w:cs="Arial"/>
          <w:b/>
          <w:lang w:eastAsia="x-none"/>
        </w:rPr>
      </w:pPr>
      <w:r w:rsidRPr="00111306">
        <w:rPr>
          <w:rFonts w:ascii="Arial" w:eastAsia="Times New Roman" w:hAnsi="Arial" w:cs="Arial"/>
          <w:b/>
          <w:lang w:eastAsia="x-none"/>
        </w:rPr>
        <w:t>Die Siegerprodukte</w:t>
      </w:r>
    </w:p>
    <w:p w:rsidR="006663EA" w:rsidRPr="00111306" w:rsidRDefault="006663EA" w:rsidP="008E0827">
      <w:pPr>
        <w:tabs>
          <w:tab w:val="center" w:pos="4536"/>
          <w:tab w:val="right" w:pos="9072"/>
        </w:tabs>
        <w:jc w:val="both"/>
        <w:rPr>
          <w:rFonts w:ascii="Arial" w:eastAsia="Times New Roman" w:hAnsi="Arial" w:cs="Arial"/>
          <w:iCs/>
          <w:lang w:eastAsia="x-none"/>
        </w:rPr>
      </w:pPr>
      <w:r w:rsidRPr="00111306">
        <w:rPr>
          <w:rFonts w:ascii="Arial" w:eastAsia="Times New Roman" w:hAnsi="Arial" w:cs="Arial"/>
          <w:iCs/>
          <w:lang w:eastAsia="x-none"/>
        </w:rPr>
        <w:t xml:space="preserve">Für das </w:t>
      </w:r>
      <w:r w:rsidRPr="00111306">
        <w:rPr>
          <w:rFonts w:ascii="Arial" w:eastAsia="Times New Roman" w:hAnsi="Arial" w:cs="Arial"/>
          <w:b/>
          <w:iCs/>
          <w:lang w:eastAsia="x-none"/>
        </w:rPr>
        <w:t>SECUMAX 350</w:t>
      </w:r>
      <w:r w:rsidRPr="00111306">
        <w:rPr>
          <w:rFonts w:ascii="Arial" w:eastAsia="Times New Roman" w:hAnsi="Arial" w:cs="Arial"/>
          <w:iCs/>
          <w:lang w:eastAsia="x-none"/>
        </w:rPr>
        <w:t xml:space="preserve"> ist es nach dem pro-K </w:t>
      </w:r>
      <w:proofErr w:type="spellStart"/>
      <w:r w:rsidRPr="00111306">
        <w:rPr>
          <w:rFonts w:ascii="Arial" w:eastAsia="Times New Roman" w:hAnsi="Arial" w:cs="Arial"/>
          <w:iCs/>
          <w:lang w:eastAsia="x-none"/>
        </w:rPr>
        <w:t>award</w:t>
      </w:r>
      <w:proofErr w:type="spellEnd"/>
      <w:r w:rsidRPr="00111306">
        <w:rPr>
          <w:rFonts w:ascii="Arial" w:eastAsia="Times New Roman" w:hAnsi="Arial" w:cs="Arial"/>
          <w:iCs/>
          <w:lang w:eastAsia="x-none"/>
        </w:rPr>
        <w:t xml:space="preserve"> 2015, der alljährlich für </w:t>
      </w:r>
      <w:r w:rsidR="00213C43" w:rsidRPr="00111306">
        <w:rPr>
          <w:rFonts w:ascii="Arial" w:eastAsia="Times New Roman" w:hAnsi="Arial" w:cs="Arial"/>
          <w:iCs/>
          <w:lang w:eastAsia="x-none"/>
        </w:rPr>
        <w:t>außergewöhnliche</w:t>
      </w:r>
      <w:r w:rsidRPr="00111306">
        <w:rPr>
          <w:rFonts w:ascii="Arial" w:eastAsia="Times New Roman" w:hAnsi="Arial" w:cs="Arial"/>
          <w:iCs/>
          <w:lang w:eastAsia="x-none"/>
        </w:rPr>
        <w:t xml:space="preserve"> Kunststoffprodukte verliehen wird, schon die zweite bedeutende Ehrung in diesem Frühjahr. </w:t>
      </w:r>
      <w:r w:rsidRPr="00111306">
        <w:rPr>
          <w:rFonts w:ascii="Arial" w:eastAsia="Times New Roman" w:hAnsi="Arial" w:cs="Arial"/>
          <w:lang w:val="x-none" w:eastAsia="x-none"/>
        </w:rPr>
        <w:t xml:space="preserve">Beim SECUMAX 350 gehen Vielseitigkeit, Komfort und höchste Sicherheit Hand in Hand. </w:t>
      </w:r>
      <w:r w:rsidRPr="00111306">
        <w:rPr>
          <w:rFonts w:ascii="Arial" w:eastAsia="Times New Roman" w:hAnsi="Arial" w:cs="Arial"/>
          <w:lang w:eastAsia="x-none"/>
        </w:rPr>
        <w:t xml:space="preserve">Mit seiner verdeckt </w:t>
      </w:r>
      <w:proofErr w:type="gramStart"/>
      <w:r w:rsidRPr="00111306">
        <w:rPr>
          <w:rFonts w:ascii="Arial" w:eastAsia="Times New Roman" w:hAnsi="Arial" w:cs="Arial"/>
          <w:lang w:eastAsia="x-none"/>
        </w:rPr>
        <w:t>liegenden</w:t>
      </w:r>
      <w:proofErr w:type="gramEnd"/>
      <w:r w:rsidRPr="00111306">
        <w:rPr>
          <w:rFonts w:ascii="Arial" w:eastAsia="Times New Roman" w:hAnsi="Arial" w:cs="Arial"/>
          <w:lang w:eastAsia="x-none"/>
        </w:rPr>
        <w:t xml:space="preserve"> Klinge lassen sich </w:t>
      </w:r>
      <w:r w:rsidRPr="00111306">
        <w:rPr>
          <w:rFonts w:ascii="Arial" w:eastAsia="Times New Roman" w:hAnsi="Arial" w:cs="Arial"/>
          <w:lang w:val="x-none" w:eastAsia="x-none"/>
        </w:rPr>
        <w:t xml:space="preserve">alle gängigen Materialien, von der Folie über die </w:t>
      </w:r>
      <w:proofErr w:type="spellStart"/>
      <w:r w:rsidRPr="00111306">
        <w:rPr>
          <w:rFonts w:ascii="Arial" w:eastAsia="Times New Roman" w:hAnsi="Arial" w:cs="Arial"/>
          <w:lang w:val="x-none" w:eastAsia="x-none"/>
        </w:rPr>
        <w:t>Kunststoffumreifung</w:t>
      </w:r>
      <w:proofErr w:type="spellEnd"/>
      <w:r w:rsidRPr="00111306">
        <w:rPr>
          <w:rFonts w:ascii="Arial" w:eastAsia="Times New Roman" w:hAnsi="Arial" w:cs="Arial"/>
          <w:lang w:val="x-none" w:eastAsia="x-none"/>
        </w:rPr>
        <w:t xml:space="preserve"> bis zum 2-lagigen Karton</w:t>
      </w:r>
      <w:r w:rsidRPr="00111306">
        <w:rPr>
          <w:rFonts w:ascii="Arial" w:eastAsia="Times New Roman" w:hAnsi="Arial" w:cs="Arial"/>
          <w:lang w:eastAsia="x-none"/>
        </w:rPr>
        <w:t xml:space="preserve">, mühelos schneiden. Zudem wartet das </w:t>
      </w:r>
      <w:r w:rsidRPr="00111306">
        <w:rPr>
          <w:rFonts w:ascii="Arial" w:eastAsia="Times New Roman" w:hAnsi="Arial" w:cs="Arial"/>
          <w:lang w:val="x-none" w:eastAsia="x-none"/>
        </w:rPr>
        <w:t xml:space="preserve">37 g leichte Sicherheitsmesser mit einem </w:t>
      </w:r>
      <w:r w:rsidRPr="00111306">
        <w:rPr>
          <w:rFonts w:ascii="Arial" w:eastAsia="Times New Roman" w:hAnsi="Arial" w:cs="Arial"/>
          <w:lang w:eastAsia="x-none"/>
        </w:rPr>
        <w:t xml:space="preserve">besonders </w:t>
      </w:r>
      <w:r w:rsidRPr="00111306">
        <w:rPr>
          <w:rFonts w:ascii="Arial" w:eastAsia="Times New Roman" w:hAnsi="Arial" w:cs="Arial"/>
          <w:lang w:val="x-none" w:eastAsia="x-none"/>
        </w:rPr>
        <w:t xml:space="preserve">innovativen Klingenwechsel auf. </w:t>
      </w:r>
      <w:r w:rsidRPr="00111306">
        <w:rPr>
          <w:rFonts w:ascii="Arial" w:eastAsia="Times New Roman" w:hAnsi="Arial" w:cs="Arial"/>
          <w:lang w:eastAsia="x-none"/>
        </w:rPr>
        <w:t xml:space="preserve">Das neue </w:t>
      </w:r>
      <w:r w:rsidRPr="00111306">
        <w:rPr>
          <w:rFonts w:ascii="Arial" w:eastAsia="Times New Roman" w:hAnsi="Arial" w:cs="Arial"/>
          <w:b/>
          <w:lang w:eastAsia="x-none"/>
        </w:rPr>
        <w:t>SECUNORM 380</w:t>
      </w:r>
      <w:r w:rsidRPr="00111306">
        <w:rPr>
          <w:rFonts w:ascii="Arial" w:eastAsia="Times New Roman" w:hAnsi="Arial" w:cs="Arial"/>
          <w:lang w:eastAsia="x-none"/>
        </w:rPr>
        <w:t xml:space="preserve"> hat den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 xml:space="preserve"> Award pünktlich zu seiner offiziellen Markteinführung „eingeheimst“. Die Weltneuheit von MARTOR ist das erste Sicherheitsmesser, das einen Klingenaustritt von fast 8 cm mit einem automatischen Klingenrückzug kombiniert. Damit ist es die sichere Alternative zum Cutter mit langer, feststehender Klinge. Zudem war es auch hier das Ziel von MARTOR, Form und Funktion auf höchstem Niveau in Einklang zu bringen.</w:t>
      </w:r>
    </w:p>
    <w:p w:rsidR="006663EA" w:rsidRPr="00111306" w:rsidRDefault="006663EA" w:rsidP="008E0827">
      <w:pPr>
        <w:jc w:val="both"/>
        <w:rPr>
          <w:rFonts w:ascii="Arial" w:eastAsia="Times New Roman" w:hAnsi="Arial" w:cs="Arial"/>
          <w:lang w:val="x-none" w:eastAsia="x-none"/>
        </w:rPr>
      </w:pPr>
    </w:p>
    <w:p w:rsidR="00AC56E6" w:rsidRPr="00111306" w:rsidRDefault="006663EA" w:rsidP="008E0827">
      <w:pPr>
        <w:jc w:val="both"/>
        <w:rPr>
          <w:rFonts w:ascii="Arial" w:eastAsia="Times New Roman" w:hAnsi="Arial" w:cs="Arial"/>
          <w:lang w:eastAsia="x-none"/>
        </w:rPr>
      </w:pPr>
      <w:r w:rsidRPr="00111306">
        <w:rPr>
          <w:rFonts w:ascii="Arial" w:eastAsia="Times New Roman" w:hAnsi="Arial" w:cs="Arial"/>
          <w:lang w:eastAsia="x-none"/>
        </w:rPr>
        <w:t xml:space="preserve">Professor Dr. Peter </w:t>
      </w:r>
      <w:proofErr w:type="spellStart"/>
      <w:r w:rsidRPr="00111306">
        <w:rPr>
          <w:rFonts w:ascii="Arial" w:eastAsia="Times New Roman" w:hAnsi="Arial" w:cs="Arial"/>
          <w:lang w:eastAsia="x-none"/>
        </w:rPr>
        <w:t>Zec</w:t>
      </w:r>
      <w:proofErr w:type="spellEnd"/>
      <w:r w:rsidRPr="00111306">
        <w:rPr>
          <w:rFonts w:ascii="Arial" w:eastAsia="Times New Roman" w:hAnsi="Arial" w:cs="Arial"/>
          <w:lang w:eastAsia="x-none"/>
        </w:rPr>
        <w:t xml:space="preserve">, Initiator und CEO des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 xml:space="preserve"> Awards: „Seit 60 Jahren finden sich jährlich die anerkanntesten Gestaltungsexperten in Essen ein, um die besten Designs </w:t>
      </w:r>
      <w:r w:rsidRPr="00111306">
        <w:rPr>
          <w:rFonts w:ascii="Arial" w:eastAsia="Times New Roman" w:hAnsi="Arial" w:cs="Arial"/>
          <w:lang w:eastAsia="x-none"/>
        </w:rPr>
        <w:lastRenderedPageBreak/>
        <w:t xml:space="preserve">zu prämieren. Dieses Jahr hatten wir mit knapp 5.000 Produkten eine Rekordzahl an Einreichungen – ein extremes Pensum für unsere Juroren, die jedes einzelne Produkt beurteilen, und aufgrund des hohen Niveaus auch eine besondere Wertigkeit der Auszeichnungen. Die Preisträger des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 xml:space="preserve"> Award: </w:t>
      </w:r>
      <w:proofErr w:type="spellStart"/>
      <w:r w:rsidRPr="00111306">
        <w:rPr>
          <w:rFonts w:ascii="Arial" w:eastAsia="Times New Roman" w:hAnsi="Arial" w:cs="Arial"/>
          <w:lang w:eastAsia="x-none"/>
        </w:rPr>
        <w:t>Product</w:t>
      </w:r>
      <w:proofErr w:type="spellEnd"/>
      <w:r w:rsidRPr="00111306">
        <w:rPr>
          <w:rFonts w:ascii="Arial" w:eastAsia="Times New Roman" w:hAnsi="Arial" w:cs="Arial"/>
          <w:lang w:eastAsia="x-none"/>
        </w:rPr>
        <w:t xml:space="preserve"> Design 2015 haben eine außerordentlich hohe Leistung erbracht und damit verdient im größten Designwettbewerb der Welt gesiegt.“</w:t>
      </w:r>
    </w:p>
    <w:p w:rsidR="00213C43" w:rsidRPr="00111306" w:rsidRDefault="00213C43" w:rsidP="008E0827">
      <w:pPr>
        <w:jc w:val="both"/>
        <w:rPr>
          <w:rFonts w:ascii="Arial" w:eastAsia="Times New Roman" w:hAnsi="Arial" w:cs="Arial"/>
          <w:b/>
          <w:iCs/>
          <w:lang w:eastAsia="x-none"/>
        </w:rPr>
      </w:pPr>
    </w:p>
    <w:p w:rsidR="006663EA" w:rsidRPr="00111306" w:rsidRDefault="006663EA" w:rsidP="008E0827">
      <w:pPr>
        <w:jc w:val="both"/>
        <w:rPr>
          <w:rFonts w:ascii="Arial" w:eastAsia="Times New Roman" w:hAnsi="Arial" w:cs="Arial"/>
          <w:lang w:eastAsia="x-none"/>
        </w:rPr>
      </w:pPr>
      <w:proofErr w:type="spellStart"/>
      <w:r w:rsidRPr="00111306">
        <w:rPr>
          <w:rFonts w:ascii="Arial" w:eastAsia="Times New Roman" w:hAnsi="Arial" w:cs="Arial"/>
          <w:b/>
          <w:iCs/>
          <w:lang w:eastAsia="x-none"/>
        </w:rPr>
        <w:t>Red</w:t>
      </w:r>
      <w:proofErr w:type="spellEnd"/>
      <w:r w:rsidRPr="00111306">
        <w:rPr>
          <w:rFonts w:ascii="Arial" w:eastAsia="Times New Roman" w:hAnsi="Arial" w:cs="Arial"/>
          <w:b/>
          <w:iCs/>
          <w:lang w:eastAsia="x-none"/>
        </w:rPr>
        <w:t xml:space="preserve"> </w:t>
      </w:r>
      <w:proofErr w:type="spellStart"/>
      <w:r w:rsidRPr="00111306">
        <w:rPr>
          <w:rFonts w:ascii="Arial" w:eastAsia="Times New Roman" w:hAnsi="Arial" w:cs="Arial"/>
          <w:b/>
          <w:iCs/>
          <w:lang w:eastAsia="x-none"/>
        </w:rPr>
        <w:t>Dot</w:t>
      </w:r>
      <w:proofErr w:type="spellEnd"/>
      <w:r w:rsidRPr="00111306">
        <w:rPr>
          <w:rFonts w:ascii="Arial" w:eastAsia="Times New Roman" w:hAnsi="Arial" w:cs="Arial"/>
          <w:b/>
          <w:iCs/>
          <w:lang w:eastAsia="x-none"/>
        </w:rPr>
        <w:t xml:space="preserve"> Gala</w:t>
      </w:r>
    </w:p>
    <w:p w:rsidR="006663EA" w:rsidRPr="00111306" w:rsidRDefault="006663EA" w:rsidP="008E0827">
      <w:pPr>
        <w:jc w:val="both"/>
        <w:rPr>
          <w:rFonts w:ascii="Arial" w:eastAsia="Times New Roman" w:hAnsi="Arial" w:cs="Arial"/>
          <w:bCs/>
          <w:lang w:eastAsia="x-none"/>
        </w:rPr>
      </w:pPr>
      <w:r w:rsidRPr="00111306">
        <w:rPr>
          <w:rFonts w:ascii="Arial" w:eastAsia="Times New Roman" w:hAnsi="Arial" w:cs="Arial"/>
          <w:bCs/>
          <w:lang w:eastAsia="x-none"/>
        </w:rPr>
        <w:t xml:space="preserve">Am 29. Juni 2015 wird in Essen mit der </w:t>
      </w:r>
      <w:proofErr w:type="spellStart"/>
      <w:r w:rsidRPr="00111306">
        <w:rPr>
          <w:rFonts w:ascii="Arial" w:eastAsia="Times New Roman" w:hAnsi="Arial" w:cs="Arial"/>
          <w:bCs/>
          <w:lang w:eastAsia="x-none"/>
        </w:rPr>
        <w:t>Red</w:t>
      </w:r>
      <w:proofErr w:type="spellEnd"/>
      <w:r w:rsidRPr="00111306">
        <w:rPr>
          <w:rFonts w:ascii="Arial" w:eastAsia="Times New Roman" w:hAnsi="Arial" w:cs="Arial"/>
          <w:bCs/>
          <w:lang w:eastAsia="x-none"/>
        </w:rPr>
        <w:t xml:space="preserve"> </w:t>
      </w:r>
      <w:proofErr w:type="spellStart"/>
      <w:r w:rsidRPr="00111306">
        <w:rPr>
          <w:rFonts w:ascii="Arial" w:eastAsia="Times New Roman" w:hAnsi="Arial" w:cs="Arial"/>
          <w:bCs/>
          <w:lang w:eastAsia="x-none"/>
        </w:rPr>
        <w:t>Dot</w:t>
      </w:r>
      <w:proofErr w:type="spellEnd"/>
      <w:r w:rsidRPr="00111306">
        <w:rPr>
          <w:rFonts w:ascii="Arial" w:eastAsia="Times New Roman" w:hAnsi="Arial" w:cs="Arial"/>
          <w:bCs/>
          <w:lang w:eastAsia="x-none"/>
        </w:rPr>
        <w:t xml:space="preserve"> Gala der krönende Abschluss des international renommierten Produktwettbewerbs zelebriert. Die Preisverleihung mit mehr als 1.200 Gästen im Aalto-Theater Essen wird von Professor Dr. Peter </w:t>
      </w:r>
      <w:proofErr w:type="spellStart"/>
      <w:r w:rsidRPr="00111306">
        <w:rPr>
          <w:rFonts w:ascii="Arial" w:eastAsia="Times New Roman" w:hAnsi="Arial" w:cs="Arial"/>
          <w:bCs/>
          <w:lang w:eastAsia="x-none"/>
        </w:rPr>
        <w:t>Zec</w:t>
      </w:r>
      <w:proofErr w:type="spellEnd"/>
      <w:r w:rsidRPr="00111306">
        <w:rPr>
          <w:rFonts w:ascii="Arial" w:eastAsia="Times New Roman" w:hAnsi="Arial" w:cs="Arial"/>
          <w:bCs/>
          <w:lang w:eastAsia="x-none"/>
        </w:rPr>
        <w:t xml:space="preserve"> moderiert. Auf der anschließenden Aftershow-Party „Designers‘ </w:t>
      </w:r>
      <w:proofErr w:type="spellStart"/>
      <w:r w:rsidRPr="00111306">
        <w:rPr>
          <w:rFonts w:ascii="Arial" w:eastAsia="Times New Roman" w:hAnsi="Arial" w:cs="Arial"/>
          <w:bCs/>
          <w:lang w:eastAsia="x-none"/>
        </w:rPr>
        <w:t>Night</w:t>
      </w:r>
      <w:proofErr w:type="spellEnd"/>
      <w:r w:rsidRPr="00111306">
        <w:rPr>
          <w:rFonts w:ascii="Arial" w:eastAsia="Times New Roman" w:hAnsi="Arial" w:cs="Arial"/>
          <w:bCs/>
          <w:lang w:eastAsia="x-none"/>
        </w:rPr>
        <w:t xml:space="preserve">“ feiern alle Sieger inmitten ausgezeichneter Produkte im </w:t>
      </w:r>
      <w:proofErr w:type="spellStart"/>
      <w:r w:rsidRPr="00111306">
        <w:rPr>
          <w:rFonts w:ascii="Arial" w:eastAsia="Times New Roman" w:hAnsi="Arial" w:cs="Arial"/>
          <w:bCs/>
          <w:lang w:eastAsia="x-none"/>
        </w:rPr>
        <w:t>Red</w:t>
      </w:r>
      <w:proofErr w:type="spellEnd"/>
      <w:r w:rsidRPr="00111306">
        <w:rPr>
          <w:rFonts w:ascii="Arial" w:eastAsia="Times New Roman" w:hAnsi="Arial" w:cs="Arial"/>
          <w:bCs/>
          <w:lang w:eastAsia="x-none"/>
        </w:rPr>
        <w:t xml:space="preserve"> </w:t>
      </w:r>
      <w:proofErr w:type="spellStart"/>
      <w:r w:rsidRPr="00111306">
        <w:rPr>
          <w:rFonts w:ascii="Arial" w:eastAsia="Times New Roman" w:hAnsi="Arial" w:cs="Arial"/>
          <w:bCs/>
          <w:lang w:eastAsia="x-none"/>
        </w:rPr>
        <w:t>Dot</w:t>
      </w:r>
      <w:proofErr w:type="spellEnd"/>
      <w:r w:rsidRPr="00111306">
        <w:rPr>
          <w:rFonts w:ascii="Arial" w:eastAsia="Times New Roman" w:hAnsi="Arial" w:cs="Arial"/>
          <w:bCs/>
          <w:lang w:eastAsia="x-none"/>
        </w:rPr>
        <w:t xml:space="preserve"> Design Museum Essen. Vier Wochen lang werden die Siegerprodukte in der Sonderausstellung „Design on Stage“ vorgestellt, bevor sie in die ständige Ausstellung des Hauses aufgenommen werden.</w:t>
      </w:r>
    </w:p>
    <w:p w:rsidR="006663EA" w:rsidRPr="00111306" w:rsidRDefault="006663EA" w:rsidP="008E0827">
      <w:pPr>
        <w:jc w:val="both"/>
        <w:rPr>
          <w:rFonts w:ascii="Arial" w:eastAsia="Times New Roman" w:hAnsi="Arial" w:cs="Arial"/>
          <w:b/>
          <w:bCs/>
          <w:lang w:eastAsia="x-none"/>
        </w:rPr>
      </w:pPr>
    </w:p>
    <w:p w:rsidR="006663EA" w:rsidRPr="00111306" w:rsidRDefault="006663EA" w:rsidP="008E0827">
      <w:pPr>
        <w:jc w:val="both"/>
        <w:rPr>
          <w:rFonts w:ascii="Arial" w:eastAsia="Times New Roman" w:hAnsi="Arial" w:cs="Arial"/>
          <w:b/>
          <w:bCs/>
          <w:lang w:eastAsia="x-none"/>
        </w:rPr>
      </w:pPr>
      <w:proofErr w:type="spellStart"/>
      <w:r w:rsidRPr="00111306">
        <w:rPr>
          <w:rFonts w:ascii="Arial" w:eastAsia="Times New Roman" w:hAnsi="Arial" w:cs="Arial"/>
          <w:b/>
          <w:bCs/>
          <w:lang w:eastAsia="x-none"/>
        </w:rPr>
        <w:t>Red</w:t>
      </w:r>
      <w:proofErr w:type="spellEnd"/>
      <w:r w:rsidRPr="00111306">
        <w:rPr>
          <w:rFonts w:ascii="Arial" w:eastAsia="Times New Roman" w:hAnsi="Arial" w:cs="Arial"/>
          <w:b/>
          <w:bCs/>
          <w:lang w:eastAsia="x-none"/>
        </w:rPr>
        <w:t xml:space="preserve"> </w:t>
      </w:r>
      <w:proofErr w:type="spellStart"/>
      <w:r w:rsidRPr="00111306">
        <w:rPr>
          <w:rFonts w:ascii="Arial" w:eastAsia="Times New Roman" w:hAnsi="Arial" w:cs="Arial"/>
          <w:b/>
          <w:bCs/>
          <w:lang w:eastAsia="x-none"/>
        </w:rPr>
        <w:t>Dot</w:t>
      </w:r>
      <w:proofErr w:type="spellEnd"/>
      <w:r w:rsidRPr="00111306">
        <w:rPr>
          <w:rFonts w:ascii="Arial" w:eastAsia="Times New Roman" w:hAnsi="Arial" w:cs="Arial"/>
          <w:b/>
          <w:bCs/>
          <w:lang w:eastAsia="x-none"/>
        </w:rPr>
        <w:t xml:space="preserve"> Design Museum Essen</w:t>
      </w:r>
    </w:p>
    <w:p w:rsidR="006663EA" w:rsidRPr="00111306" w:rsidRDefault="006663EA" w:rsidP="008E0827">
      <w:pPr>
        <w:tabs>
          <w:tab w:val="left" w:pos="708"/>
          <w:tab w:val="center" w:pos="4536"/>
          <w:tab w:val="right" w:pos="9072"/>
        </w:tabs>
        <w:jc w:val="both"/>
        <w:rPr>
          <w:rFonts w:ascii="Arial" w:eastAsia="Times New Roman" w:hAnsi="Arial" w:cs="Arial"/>
          <w:lang w:eastAsia="x-none"/>
        </w:rPr>
      </w:pPr>
      <w:r w:rsidRPr="00111306">
        <w:rPr>
          <w:rFonts w:ascii="Arial" w:eastAsia="Times New Roman" w:hAnsi="Arial" w:cs="Arial"/>
          <w:lang w:eastAsia="x-none"/>
        </w:rPr>
        <w:t xml:space="preserve">Mit rund 2.000 Exponaten auf über 4.000 Quadratmetern präsentiert das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 xml:space="preserve"> Design Museum die weltgrößte Ausstellung zeitgenössischen Designs. Die siegreichen Entwürfe des </w:t>
      </w:r>
      <w:proofErr w:type="spellStart"/>
      <w:r w:rsidRPr="00111306">
        <w:rPr>
          <w:rFonts w:ascii="Arial" w:eastAsia="Times New Roman" w:hAnsi="Arial" w:cs="Arial"/>
          <w:lang w:eastAsia="x-none"/>
        </w:rPr>
        <w:t>Red</w:t>
      </w:r>
      <w:proofErr w:type="spellEnd"/>
      <w:r w:rsidRPr="00111306">
        <w:rPr>
          <w:rFonts w:ascii="Arial" w:eastAsia="Times New Roman" w:hAnsi="Arial" w:cs="Arial"/>
          <w:lang w:eastAsia="x-none"/>
        </w:rPr>
        <w:t xml:space="preserve"> </w:t>
      </w:r>
      <w:proofErr w:type="spellStart"/>
      <w:r w:rsidRPr="00111306">
        <w:rPr>
          <w:rFonts w:ascii="Arial" w:eastAsia="Times New Roman" w:hAnsi="Arial" w:cs="Arial"/>
          <w:lang w:eastAsia="x-none"/>
        </w:rPr>
        <w:t>Dot</w:t>
      </w:r>
      <w:proofErr w:type="spellEnd"/>
      <w:r w:rsidRPr="00111306">
        <w:rPr>
          <w:rFonts w:ascii="Arial" w:eastAsia="Times New Roman" w:hAnsi="Arial" w:cs="Arial"/>
          <w:lang w:eastAsia="x-none"/>
        </w:rPr>
        <w:t xml:space="preserve"> Award: </w:t>
      </w:r>
      <w:proofErr w:type="spellStart"/>
      <w:r w:rsidRPr="00111306">
        <w:rPr>
          <w:rFonts w:ascii="Arial" w:eastAsia="Times New Roman" w:hAnsi="Arial" w:cs="Arial"/>
          <w:lang w:eastAsia="x-none"/>
        </w:rPr>
        <w:t>Product</w:t>
      </w:r>
      <w:proofErr w:type="spellEnd"/>
      <w:r w:rsidRPr="00111306">
        <w:rPr>
          <w:rFonts w:ascii="Arial" w:eastAsia="Times New Roman" w:hAnsi="Arial" w:cs="Arial"/>
          <w:lang w:eastAsia="x-none"/>
        </w:rPr>
        <w:t xml:space="preserve"> Design 2015 werden vom 29. Juni bis 26. Juli 2015 in einer beeindruckenden Sonderausstellung inmitten der historischen Industriearchitektur des Welterbes Zollverein gezeigt: In „Design on Stage“ erleben Besucher die aktuellen Bestleistungen aus nächster Nähe, denn Anfassen und Ausprobieren ist in der Hands-on-Ausstellung ausdrücklich erlaubt. So können sich Designbegeisterte über die Trends im internationalen Produktdesign informieren und sich von der Qualität der prämierten Sicherheitsmesser von MARTOR überzeugen.</w:t>
      </w:r>
    </w:p>
    <w:p w:rsidR="006663EA" w:rsidRPr="00111306" w:rsidRDefault="006663EA" w:rsidP="008E0827">
      <w:pPr>
        <w:tabs>
          <w:tab w:val="left" w:pos="708"/>
          <w:tab w:val="center" w:pos="4536"/>
          <w:tab w:val="right" w:pos="9072"/>
        </w:tabs>
        <w:jc w:val="both"/>
        <w:rPr>
          <w:rFonts w:ascii="Arial" w:eastAsia="Times New Roman" w:hAnsi="Arial" w:cs="Arial"/>
          <w:b/>
          <w:bCs/>
          <w:lang w:eastAsia="x-none"/>
        </w:rPr>
      </w:pPr>
    </w:p>
    <w:p w:rsidR="006663EA" w:rsidRPr="00111306" w:rsidRDefault="006663EA" w:rsidP="008E0827">
      <w:pPr>
        <w:tabs>
          <w:tab w:val="left" w:pos="708"/>
          <w:tab w:val="center" w:pos="4536"/>
          <w:tab w:val="right" w:pos="9072"/>
        </w:tabs>
        <w:jc w:val="both"/>
        <w:rPr>
          <w:rFonts w:ascii="Arial" w:eastAsia="Times New Roman" w:hAnsi="Arial" w:cs="Arial"/>
          <w:lang w:val="x-none" w:eastAsia="x-none"/>
        </w:rPr>
      </w:pPr>
      <w:r w:rsidRPr="00111306">
        <w:rPr>
          <w:rFonts w:ascii="Arial" w:eastAsia="Times New Roman" w:hAnsi="Arial" w:cs="Arial"/>
          <w:b/>
          <w:bCs/>
          <w:lang w:eastAsia="x-none"/>
        </w:rPr>
        <w:t>Über den</w:t>
      </w:r>
      <w:r w:rsidRPr="00111306">
        <w:rPr>
          <w:rFonts w:ascii="Arial" w:eastAsia="Times New Roman" w:hAnsi="Arial" w:cs="Arial"/>
          <w:b/>
          <w:bCs/>
          <w:lang w:val="x-none" w:eastAsia="x-none"/>
        </w:rPr>
        <w:t xml:space="preserve"> </w:t>
      </w:r>
      <w:proofErr w:type="spellStart"/>
      <w:r w:rsidRPr="00111306">
        <w:rPr>
          <w:rFonts w:ascii="Arial" w:eastAsia="Times New Roman" w:hAnsi="Arial" w:cs="Arial"/>
          <w:b/>
          <w:bCs/>
          <w:lang w:eastAsia="x-none"/>
        </w:rPr>
        <w:t>Red</w:t>
      </w:r>
      <w:proofErr w:type="spellEnd"/>
      <w:r w:rsidRPr="00111306">
        <w:rPr>
          <w:rFonts w:ascii="Arial" w:eastAsia="Times New Roman" w:hAnsi="Arial" w:cs="Arial"/>
          <w:b/>
          <w:bCs/>
          <w:lang w:eastAsia="x-none"/>
        </w:rPr>
        <w:t xml:space="preserve"> </w:t>
      </w:r>
      <w:proofErr w:type="spellStart"/>
      <w:r w:rsidRPr="00111306">
        <w:rPr>
          <w:rFonts w:ascii="Arial" w:eastAsia="Times New Roman" w:hAnsi="Arial" w:cs="Arial"/>
          <w:b/>
          <w:bCs/>
          <w:lang w:eastAsia="x-none"/>
        </w:rPr>
        <w:t>Dot</w:t>
      </w:r>
      <w:proofErr w:type="spellEnd"/>
      <w:r w:rsidRPr="00111306">
        <w:rPr>
          <w:rFonts w:ascii="Arial" w:eastAsia="Times New Roman" w:hAnsi="Arial" w:cs="Arial"/>
          <w:b/>
          <w:bCs/>
          <w:lang w:eastAsia="x-none"/>
        </w:rPr>
        <w:t xml:space="preserve"> Award</w:t>
      </w:r>
    </w:p>
    <w:p w:rsidR="006663EA" w:rsidRPr="00111306" w:rsidRDefault="006663EA" w:rsidP="008E0827">
      <w:pPr>
        <w:overflowPunct w:val="0"/>
        <w:autoSpaceDE w:val="0"/>
        <w:autoSpaceDN w:val="0"/>
        <w:adjustRightInd w:val="0"/>
        <w:ind w:right="66"/>
        <w:jc w:val="both"/>
        <w:textAlignment w:val="baseline"/>
        <w:rPr>
          <w:rFonts w:ascii="Arial" w:eastAsia="Times New Roman" w:hAnsi="Arial" w:cs="Arial"/>
          <w:lang w:eastAsia="de-DE"/>
        </w:rPr>
      </w:pPr>
      <w:r w:rsidRPr="00111306">
        <w:rPr>
          <w:rFonts w:ascii="Arial" w:eastAsia="Times New Roman" w:hAnsi="Arial" w:cs="Arial"/>
          <w:lang w:eastAsia="de-DE"/>
        </w:rPr>
        <w:t xml:space="preserve">Um die Vielfalt im Bereich Design fachgerecht bewerten zu können, unterteilt sich der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Design Award in die drei Disziplinen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Award: </w:t>
      </w:r>
      <w:proofErr w:type="spellStart"/>
      <w:r w:rsidRPr="00111306">
        <w:rPr>
          <w:rFonts w:ascii="Arial" w:eastAsia="Times New Roman" w:hAnsi="Arial" w:cs="Arial"/>
          <w:lang w:eastAsia="de-DE"/>
        </w:rPr>
        <w:t>Product</w:t>
      </w:r>
      <w:proofErr w:type="spellEnd"/>
      <w:r w:rsidRPr="00111306">
        <w:rPr>
          <w:rFonts w:ascii="Arial" w:eastAsia="Times New Roman" w:hAnsi="Arial" w:cs="Arial"/>
          <w:lang w:eastAsia="de-DE"/>
        </w:rPr>
        <w:t xml:space="preserve"> Design,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Award: Communication Design und</w:t>
      </w:r>
      <w:r w:rsidR="00FB609B" w:rsidRPr="00111306">
        <w:rPr>
          <w:rFonts w:ascii="Arial" w:eastAsia="Times New Roman" w:hAnsi="Arial" w:cs="Arial"/>
          <w:lang w:eastAsia="de-DE"/>
        </w:rPr>
        <w:t xml:space="preserve"> </w:t>
      </w:r>
      <w:proofErr w:type="spellStart"/>
      <w:r w:rsidR="00FB609B" w:rsidRPr="00111306">
        <w:rPr>
          <w:rFonts w:ascii="Arial" w:eastAsia="Times New Roman" w:hAnsi="Arial" w:cs="Arial"/>
          <w:lang w:eastAsia="de-DE"/>
        </w:rPr>
        <w:t>Red</w:t>
      </w:r>
      <w:proofErr w:type="spellEnd"/>
      <w:r w:rsidR="00FB609B" w:rsidRPr="00111306">
        <w:rPr>
          <w:rFonts w:ascii="Arial" w:eastAsia="Times New Roman" w:hAnsi="Arial" w:cs="Arial"/>
          <w:lang w:eastAsia="de-DE"/>
        </w:rPr>
        <w:t xml:space="preserve"> </w:t>
      </w:r>
      <w:proofErr w:type="spellStart"/>
      <w:r w:rsidR="00FB609B" w:rsidRPr="00111306">
        <w:rPr>
          <w:rFonts w:ascii="Arial" w:eastAsia="Times New Roman" w:hAnsi="Arial" w:cs="Arial"/>
          <w:lang w:eastAsia="de-DE"/>
        </w:rPr>
        <w:t>Dot</w:t>
      </w:r>
      <w:proofErr w:type="spellEnd"/>
      <w:r w:rsidR="00FB609B" w:rsidRPr="00111306">
        <w:rPr>
          <w:rFonts w:ascii="Arial" w:eastAsia="Times New Roman" w:hAnsi="Arial" w:cs="Arial"/>
          <w:lang w:eastAsia="de-DE"/>
        </w:rPr>
        <w:t xml:space="preserve"> Award: Design </w:t>
      </w:r>
      <w:proofErr w:type="spellStart"/>
      <w:r w:rsidR="00FB609B" w:rsidRPr="00111306">
        <w:rPr>
          <w:rFonts w:ascii="Arial" w:eastAsia="Times New Roman" w:hAnsi="Arial" w:cs="Arial"/>
          <w:lang w:eastAsia="de-DE"/>
        </w:rPr>
        <w:t>Concept</w:t>
      </w:r>
      <w:proofErr w:type="spellEnd"/>
      <w:r w:rsidR="00FB609B" w:rsidRPr="00111306">
        <w:rPr>
          <w:rFonts w:ascii="Arial" w:eastAsia="Times New Roman" w:hAnsi="Arial" w:cs="Arial"/>
          <w:lang w:eastAsia="de-DE"/>
        </w:rPr>
        <w:t xml:space="preserve">. </w:t>
      </w:r>
      <w:r w:rsidRPr="00111306">
        <w:rPr>
          <w:rFonts w:ascii="Arial" w:eastAsia="Times New Roman" w:hAnsi="Arial" w:cs="Arial"/>
          <w:lang w:eastAsia="de-DE"/>
        </w:rPr>
        <w:t xml:space="preserve">Der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Award wurde vom Design Zentrum Nordrhein Westfalen kreiert und ist mit rund</w:t>
      </w:r>
      <w:r w:rsidR="00F67645">
        <w:rPr>
          <w:rFonts w:ascii="Arial" w:eastAsia="Times New Roman" w:hAnsi="Arial" w:cs="Arial"/>
          <w:lang w:eastAsia="de-DE"/>
        </w:rPr>
        <w:t xml:space="preserve"> </w:t>
      </w:r>
      <w:r w:rsidRPr="00111306">
        <w:rPr>
          <w:rFonts w:ascii="Arial" w:eastAsia="Times New Roman" w:hAnsi="Arial" w:cs="Arial"/>
          <w:lang w:eastAsia="de-DE"/>
        </w:rPr>
        <w:t>17.000 Einreichungen im Jahr einer der anerkanntesten Designwettbewerbe der Welt. 2015 feiert er sein 60-jähriges Jubiläum: 1955 kam erstmals eine Jury zusammen, um die besten Designs der damaligen Zeit zu bewerten. Die begehrte Auszeichnung, der</w:t>
      </w:r>
      <w:r w:rsidR="00111306">
        <w:rPr>
          <w:rFonts w:ascii="Arial" w:eastAsia="Times New Roman" w:hAnsi="Arial" w:cs="Arial"/>
          <w:lang w:eastAsia="de-DE"/>
        </w:rPr>
        <w:t xml:space="preserve">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ist das international hochgeachtete Siegel für hervorragende Gestaltungsqualität. Ausgezeichnete Designer, Hersteller und Agenturen nutzen das </w:t>
      </w:r>
      <w:r w:rsidR="00111306">
        <w:rPr>
          <w:rFonts w:ascii="Arial" w:eastAsia="Times New Roman" w:hAnsi="Arial" w:cs="Arial"/>
          <w:lang w:eastAsia="de-DE"/>
        </w:rPr>
        <w:t xml:space="preserve">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-Siegerlabel und erhalten zahlreiche weitere Winners‘ </w:t>
      </w:r>
      <w:proofErr w:type="spellStart"/>
      <w:r w:rsidRPr="00111306">
        <w:rPr>
          <w:rFonts w:ascii="Arial" w:eastAsia="Times New Roman" w:hAnsi="Arial" w:cs="Arial"/>
          <w:lang w:eastAsia="de-DE"/>
        </w:rPr>
        <w:t>Privileges</w:t>
      </w:r>
      <w:proofErr w:type="spellEnd"/>
      <w:r w:rsidRPr="00111306">
        <w:rPr>
          <w:rFonts w:ascii="Arial" w:eastAsia="Times New Roman" w:hAnsi="Arial" w:cs="Arial"/>
          <w:lang w:eastAsia="de-DE"/>
        </w:rPr>
        <w:t xml:space="preserve">, wie die Präsentation des siegreichen Produktes auf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Online, im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Design </w:t>
      </w:r>
      <w:proofErr w:type="spellStart"/>
      <w:r w:rsidRPr="00111306">
        <w:rPr>
          <w:rFonts w:ascii="Arial" w:eastAsia="Times New Roman" w:hAnsi="Arial" w:cs="Arial"/>
          <w:lang w:eastAsia="de-DE"/>
        </w:rPr>
        <w:t>Yearbook</w:t>
      </w:r>
      <w:proofErr w:type="spellEnd"/>
      <w:r w:rsidRPr="00111306">
        <w:rPr>
          <w:rFonts w:ascii="Arial" w:eastAsia="Times New Roman" w:hAnsi="Arial" w:cs="Arial"/>
          <w:lang w:eastAsia="de-DE"/>
        </w:rPr>
        <w:t xml:space="preserve">, der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App sowie auf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21. Außerdem werden die prämierten Produkte in der internationalen Pressearbeit von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kommuniziert und ein Jahr lang im </w:t>
      </w:r>
      <w:proofErr w:type="spellStart"/>
      <w:r w:rsidRPr="00111306">
        <w:rPr>
          <w:rFonts w:ascii="Arial" w:eastAsia="Times New Roman" w:hAnsi="Arial" w:cs="Arial"/>
          <w:lang w:eastAsia="de-DE"/>
        </w:rPr>
        <w:t>Red</w:t>
      </w:r>
      <w:proofErr w:type="spellEnd"/>
      <w:r w:rsidRPr="00111306">
        <w:rPr>
          <w:rFonts w:ascii="Arial" w:eastAsia="Times New Roman" w:hAnsi="Arial" w:cs="Arial"/>
          <w:lang w:eastAsia="de-DE"/>
        </w:rPr>
        <w:t xml:space="preserve"> </w:t>
      </w:r>
      <w:proofErr w:type="spellStart"/>
      <w:r w:rsidRPr="00111306">
        <w:rPr>
          <w:rFonts w:ascii="Arial" w:eastAsia="Times New Roman" w:hAnsi="Arial" w:cs="Arial"/>
          <w:lang w:eastAsia="de-DE"/>
        </w:rPr>
        <w:t>Dot</w:t>
      </w:r>
      <w:proofErr w:type="spellEnd"/>
      <w:r w:rsidRPr="00111306">
        <w:rPr>
          <w:rFonts w:ascii="Arial" w:eastAsia="Times New Roman" w:hAnsi="Arial" w:cs="Arial"/>
          <w:lang w:eastAsia="de-DE"/>
        </w:rPr>
        <w:t xml:space="preserve"> Design Museum Essen ausgestellt.</w:t>
      </w:r>
    </w:p>
    <w:p w:rsidR="006663EA" w:rsidRPr="00111306" w:rsidRDefault="006663EA" w:rsidP="008E0827">
      <w:pPr>
        <w:tabs>
          <w:tab w:val="left" w:pos="708"/>
          <w:tab w:val="center" w:pos="4536"/>
          <w:tab w:val="right" w:pos="9072"/>
        </w:tabs>
        <w:jc w:val="both"/>
        <w:rPr>
          <w:rFonts w:ascii="Arial" w:eastAsia="Times New Roman" w:hAnsi="Arial" w:cs="Arial"/>
          <w:lang w:eastAsia="x-none"/>
        </w:rPr>
      </w:pPr>
    </w:p>
    <w:p w:rsidR="00213C43" w:rsidRPr="00111306" w:rsidRDefault="006663EA" w:rsidP="008E0827">
      <w:pPr>
        <w:ind w:right="-3175"/>
        <w:jc w:val="both"/>
        <w:rPr>
          <w:rFonts w:ascii="Arial" w:eastAsia="Times New Roman" w:hAnsi="Arial" w:cs="Arial"/>
          <w:lang w:eastAsia="de-DE"/>
        </w:rPr>
      </w:pPr>
      <w:r w:rsidRPr="00111306">
        <w:rPr>
          <w:rFonts w:ascii="Arial" w:eastAsia="Times New Roman" w:hAnsi="Arial" w:cs="Arial"/>
          <w:lang w:eastAsia="de-DE"/>
        </w:rPr>
        <w:t xml:space="preserve">Weitere Informationen finden Sie auf unserer Homepage unter </w:t>
      </w:r>
      <w:hyperlink r:id="rId8" w:history="1">
        <w:r w:rsidRPr="00111306">
          <w:rPr>
            <w:rStyle w:val="Hyperlink"/>
            <w:rFonts w:ascii="Arial" w:eastAsia="Times New Roman" w:hAnsi="Arial" w:cs="Arial"/>
            <w:u w:val="none"/>
            <w:lang w:eastAsia="de-DE"/>
          </w:rPr>
          <w:t>www.martor.de</w:t>
        </w:r>
      </w:hyperlink>
    </w:p>
    <w:p w:rsidR="006663EA" w:rsidRPr="00111306" w:rsidRDefault="00213C43" w:rsidP="008E0827">
      <w:pPr>
        <w:ind w:right="-3175"/>
        <w:jc w:val="both"/>
        <w:rPr>
          <w:rFonts w:ascii="Arial" w:eastAsia="Times New Roman" w:hAnsi="Arial" w:cs="Arial"/>
          <w:lang w:eastAsia="de-DE"/>
        </w:rPr>
      </w:pPr>
      <w:r w:rsidRPr="00111306">
        <w:rPr>
          <w:rFonts w:ascii="Arial" w:eastAsia="Times New Roman" w:hAnsi="Arial" w:cs="Arial"/>
          <w:lang w:eastAsia="de-DE"/>
        </w:rPr>
        <w:t>o</w:t>
      </w:r>
      <w:r w:rsidR="006663EA" w:rsidRPr="00111306">
        <w:rPr>
          <w:rFonts w:ascii="Arial" w:eastAsia="Times New Roman" w:hAnsi="Arial" w:cs="Arial"/>
          <w:lang w:eastAsia="de-DE"/>
        </w:rPr>
        <w:t>der</w:t>
      </w:r>
      <w:r w:rsidRPr="00111306">
        <w:rPr>
          <w:rFonts w:ascii="Arial" w:eastAsia="Times New Roman" w:hAnsi="Arial" w:cs="Arial"/>
          <w:lang w:eastAsia="de-DE"/>
        </w:rPr>
        <w:t xml:space="preserve"> </w:t>
      </w:r>
      <w:r w:rsidR="006663EA" w:rsidRPr="00111306">
        <w:rPr>
          <w:rFonts w:ascii="Arial" w:eastAsia="Times New Roman" w:hAnsi="Arial" w:cs="Arial"/>
          <w:lang w:eastAsia="de-DE"/>
        </w:rPr>
        <w:t xml:space="preserve">unter </w:t>
      </w:r>
      <w:hyperlink r:id="rId9" w:history="1">
        <w:r w:rsidR="006663EA" w:rsidRPr="00111306">
          <w:rPr>
            <w:rFonts w:ascii="Arial" w:eastAsia="Times New Roman" w:hAnsi="Arial" w:cs="Arial"/>
            <w:lang w:eastAsia="de-DE"/>
          </w:rPr>
          <w:t>www.red-dot.de/presse</w:t>
        </w:r>
      </w:hyperlink>
    </w:p>
    <w:p w:rsidR="006663EA" w:rsidRPr="00111306" w:rsidRDefault="006663EA" w:rsidP="008E0827">
      <w:pPr>
        <w:ind w:left="2784" w:right="-2531" w:hanging="2784"/>
        <w:jc w:val="both"/>
        <w:rPr>
          <w:rFonts w:ascii="Arial" w:eastAsia="Times New Roman" w:hAnsi="Arial" w:cs="Arial"/>
          <w:lang w:eastAsia="de-DE"/>
        </w:rPr>
      </w:pPr>
    </w:p>
    <w:p w:rsidR="00085C11" w:rsidRPr="00111306" w:rsidRDefault="006663EA" w:rsidP="008E0827">
      <w:pPr>
        <w:jc w:val="both"/>
        <w:rPr>
          <w:rFonts w:ascii="Arial" w:hAnsi="Arial" w:cs="Arial"/>
        </w:rPr>
      </w:pPr>
      <w:r w:rsidRPr="00111306">
        <w:rPr>
          <w:rFonts w:ascii="Arial" w:hAnsi="Arial" w:cs="Arial"/>
        </w:rPr>
        <w:t xml:space="preserve">Zeichen inkl. Leerzeichen: </w:t>
      </w:r>
      <w:r w:rsidR="007F4008">
        <w:rPr>
          <w:rFonts w:ascii="Arial" w:hAnsi="Arial" w:cs="Arial"/>
        </w:rPr>
        <w:t>5.160</w:t>
      </w:r>
    </w:p>
    <w:p w:rsidR="00085C11" w:rsidRPr="000B06AE" w:rsidRDefault="00085C11" w:rsidP="008E0827">
      <w:pPr>
        <w:jc w:val="both"/>
        <w:rPr>
          <w:rFonts w:ascii="Arial" w:hAnsi="Arial" w:cs="Arial"/>
        </w:rPr>
      </w:pPr>
    </w:p>
    <w:p w:rsidR="00085C11" w:rsidRPr="000B06AE" w:rsidRDefault="00085C11" w:rsidP="008E0827">
      <w:pPr>
        <w:jc w:val="both"/>
        <w:rPr>
          <w:rFonts w:ascii="Arial" w:hAnsi="Arial" w:cs="Arial"/>
        </w:rPr>
      </w:pPr>
    </w:p>
    <w:p w:rsidR="006663EA" w:rsidRPr="000B06AE" w:rsidRDefault="006663EA" w:rsidP="008E0827">
      <w:pPr>
        <w:jc w:val="both"/>
        <w:rPr>
          <w:rFonts w:ascii="Arial" w:eastAsia="Times New Roman" w:hAnsi="Arial" w:cs="Arial"/>
          <w:b/>
          <w:iCs/>
          <w:lang w:eastAsia="x-none"/>
        </w:rPr>
      </w:pPr>
      <w:r w:rsidRPr="000B06AE">
        <w:rPr>
          <w:rFonts w:ascii="Arial" w:eastAsia="Times New Roman" w:hAnsi="Arial" w:cs="Arial"/>
          <w:b/>
          <w:iCs/>
          <w:lang w:eastAsia="x-none"/>
        </w:rPr>
        <w:t xml:space="preserve">Pressekontakt </w:t>
      </w:r>
      <w:proofErr w:type="spellStart"/>
      <w:r w:rsidRPr="000B06AE">
        <w:rPr>
          <w:rFonts w:ascii="Arial" w:eastAsia="Times New Roman" w:hAnsi="Arial" w:cs="Arial"/>
          <w:b/>
          <w:iCs/>
          <w:lang w:eastAsia="x-none"/>
        </w:rPr>
        <w:t>Red</w:t>
      </w:r>
      <w:proofErr w:type="spellEnd"/>
      <w:r w:rsidRPr="000B06AE">
        <w:rPr>
          <w:rFonts w:ascii="Arial" w:eastAsia="Times New Roman" w:hAnsi="Arial" w:cs="Arial"/>
          <w:b/>
          <w:iCs/>
          <w:lang w:eastAsia="x-none"/>
        </w:rPr>
        <w:t xml:space="preserve"> </w:t>
      </w:r>
      <w:proofErr w:type="spellStart"/>
      <w:r w:rsidRPr="000B06AE">
        <w:rPr>
          <w:rFonts w:ascii="Arial" w:eastAsia="Times New Roman" w:hAnsi="Arial" w:cs="Arial"/>
          <w:b/>
          <w:iCs/>
          <w:lang w:eastAsia="x-none"/>
        </w:rPr>
        <w:t>Dot</w:t>
      </w:r>
      <w:proofErr w:type="spellEnd"/>
      <w:r w:rsidRPr="000B06AE">
        <w:rPr>
          <w:rFonts w:ascii="Arial" w:eastAsia="Times New Roman" w:hAnsi="Arial" w:cs="Arial"/>
          <w:b/>
          <w:iCs/>
          <w:lang w:eastAsia="x-none"/>
        </w:rPr>
        <w:t>:</w:t>
      </w:r>
    </w:p>
    <w:p w:rsidR="006663EA" w:rsidRPr="000B06AE" w:rsidRDefault="006663EA" w:rsidP="008E0827">
      <w:pPr>
        <w:jc w:val="both"/>
        <w:rPr>
          <w:rFonts w:ascii="Arial" w:eastAsia="Times New Roman" w:hAnsi="Arial" w:cs="Arial"/>
        </w:rPr>
      </w:pPr>
      <w:r w:rsidRPr="000B06AE">
        <w:rPr>
          <w:rFonts w:ascii="Arial" w:eastAsia="Times New Roman" w:hAnsi="Arial" w:cs="Arial"/>
        </w:rPr>
        <w:t xml:space="preserve">Catharina Hesse </w:t>
      </w:r>
    </w:p>
    <w:p w:rsidR="006663EA" w:rsidRPr="000B06AE" w:rsidRDefault="006663EA" w:rsidP="008E0827">
      <w:pPr>
        <w:jc w:val="both"/>
        <w:rPr>
          <w:rFonts w:ascii="Arial" w:eastAsia="Times New Roman" w:hAnsi="Arial" w:cs="Arial"/>
        </w:rPr>
      </w:pPr>
      <w:r w:rsidRPr="000B06AE">
        <w:rPr>
          <w:rFonts w:ascii="Arial" w:eastAsia="Times New Roman" w:hAnsi="Arial" w:cs="Arial"/>
        </w:rPr>
        <w:t xml:space="preserve">Communications Manager </w:t>
      </w:r>
    </w:p>
    <w:p w:rsidR="006663EA" w:rsidRPr="00111306" w:rsidRDefault="006663EA" w:rsidP="008E0827">
      <w:pPr>
        <w:jc w:val="both"/>
        <w:rPr>
          <w:rFonts w:ascii="Arial" w:eastAsia="Times New Roman" w:hAnsi="Arial" w:cs="Arial"/>
        </w:rPr>
      </w:pPr>
      <w:r w:rsidRPr="00111306">
        <w:rPr>
          <w:rFonts w:ascii="Arial" w:eastAsia="Times New Roman" w:hAnsi="Arial" w:cs="Arial"/>
        </w:rPr>
        <w:t xml:space="preserve">Design Zentrum Nordrhein Westfalen </w:t>
      </w:r>
    </w:p>
    <w:p w:rsidR="006663EA" w:rsidRPr="00111306" w:rsidRDefault="006663EA" w:rsidP="008E0827">
      <w:pPr>
        <w:jc w:val="both"/>
        <w:rPr>
          <w:rFonts w:ascii="Arial" w:eastAsia="Times New Roman" w:hAnsi="Arial" w:cs="Arial"/>
        </w:rPr>
      </w:pPr>
      <w:r w:rsidRPr="00111306">
        <w:rPr>
          <w:rFonts w:ascii="Arial" w:eastAsia="Times New Roman" w:hAnsi="Arial" w:cs="Arial"/>
        </w:rPr>
        <w:t xml:space="preserve">Gelsenkirchener Str. 181 </w:t>
      </w:r>
    </w:p>
    <w:p w:rsidR="006663EA" w:rsidRPr="00111306" w:rsidRDefault="006663EA" w:rsidP="008E0827">
      <w:pPr>
        <w:jc w:val="both"/>
        <w:rPr>
          <w:rFonts w:ascii="Arial" w:eastAsia="Times New Roman" w:hAnsi="Arial" w:cs="Arial"/>
        </w:rPr>
      </w:pPr>
      <w:r w:rsidRPr="00111306">
        <w:rPr>
          <w:rFonts w:ascii="Arial" w:eastAsia="Times New Roman" w:hAnsi="Arial" w:cs="Arial"/>
        </w:rPr>
        <w:t>45309 Essen</w:t>
      </w:r>
    </w:p>
    <w:p w:rsidR="006663EA" w:rsidRPr="00111306" w:rsidRDefault="006663EA" w:rsidP="008E0827">
      <w:pPr>
        <w:jc w:val="both"/>
        <w:rPr>
          <w:rFonts w:ascii="Arial" w:eastAsia="Times New Roman" w:hAnsi="Arial" w:cs="Arial"/>
        </w:rPr>
      </w:pPr>
      <w:r w:rsidRPr="00111306">
        <w:rPr>
          <w:rFonts w:ascii="Arial" w:eastAsia="Times New Roman" w:hAnsi="Arial" w:cs="Arial"/>
        </w:rPr>
        <w:t xml:space="preserve">Tel.: +49-201-30104-50 </w:t>
      </w:r>
    </w:p>
    <w:p w:rsidR="006663EA" w:rsidRPr="00111306" w:rsidRDefault="000263AD" w:rsidP="008E0827">
      <w:pPr>
        <w:jc w:val="both"/>
        <w:rPr>
          <w:rFonts w:ascii="Arial" w:eastAsia="Times New Roman" w:hAnsi="Arial" w:cs="Arial"/>
        </w:rPr>
      </w:pPr>
      <w:hyperlink r:id="rId10" w:history="1">
        <w:r w:rsidR="006663EA" w:rsidRPr="00111306">
          <w:rPr>
            <w:rFonts w:ascii="Arial" w:eastAsia="Times New Roman" w:hAnsi="Arial" w:cs="Arial"/>
          </w:rPr>
          <w:t>c.hesse@red-dot.de</w:t>
        </w:r>
      </w:hyperlink>
      <w:r w:rsidR="006663EA" w:rsidRPr="00111306">
        <w:rPr>
          <w:rFonts w:ascii="Arial" w:eastAsia="Times New Roman" w:hAnsi="Arial" w:cs="Arial"/>
        </w:rPr>
        <w:t xml:space="preserve"> </w:t>
      </w:r>
    </w:p>
    <w:p w:rsidR="006663EA" w:rsidRPr="00111306" w:rsidRDefault="000263AD" w:rsidP="008E0827">
      <w:pPr>
        <w:jc w:val="both"/>
        <w:rPr>
          <w:rFonts w:ascii="Arial" w:eastAsia="Times New Roman" w:hAnsi="Arial" w:cs="Arial"/>
        </w:rPr>
      </w:pPr>
      <w:hyperlink r:id="rId11" w:history="1">
        <w:r w:rsidR="006663EA" w:rsidRPr="00111306">
          <w:rPr>
            <w:rFonts w:ascii="Arial" w:eastAsia="Times New Roman" w:hAnsi="Arial" w:cs="Arial"/>
          </w:rPr>
          <w:t>www.red-dot.de/presse</w:t>
        </w:r>
      </w:hyperlink>
      <w:r w:rsidR="006663EA" w:rsidRPr="00111306">
        <w:rPr>
          <w:rFonts w:ascii="Arial" w:eastAsia="Times New Roman" w:hAnsi="Arial" w:cs="Arial"/>
        </w:rPr>
        <w:t xml:space="preserve"> </w:t>
      </w:r>
    </w:p>
    <w:p w:rsidR="009F5F4E" w:rsidRPr="00111306" w:rsidRDefault="009F5F4E" w:rsidP="008E0827">
      <w:pPr>
        <w:jc w:val="both"/>
        <w:rPr>
          <w:rFonts w:ascii="Arial" w:hAnsi="Arial" w:cs="Arial"/>
        </w:rPr>
      </w:pPr>
    </w:p>
    <w:p w:rsidR="00085C11" w:rsidRPr="00111306" w:rsidRDefault="00085C11" w:rsidP="008E0827">
      <w:pPr>
        <w:jc w:val="both"/>
        <w:rPr>
          <w:rFonts w:ascii="Arial" w:hAnsi="Arial" w:cs="Arial"/>
        </w:rPr>
      </w:pPr>
    </w:p>
    <w:p w:rsidR="00085C11" w:rsidRPr="00111306" w:rsidRDefault="00085C11" w:rsidP="008E0827">
      <w:pPr>
        <w:jc w:val="both"/>
        <w:rPr>
          <w:rFonts w:ascii="Arial" w:hAnsi="Arial" w:cs="Arial"/>
          <w:b/>
          <w:szCs w:val="22"/>
        </w:rPr>
      </w:pPr>
      <w:r w:rsidRPr="00111306">
        <w:rPr>
          <w:rFonts w:ascii="Arial" w:hAnsi="Arial" w:cs="Arial"/>
          <w:b/>
          <w:szCs w:val="22"/>
        </w:rPr>
        <w:t xml:space="preserve">Produktbild </w:t>
      </w:r>
    </w:p>
    <w:p w:rsidR="00085C11" w:rsidRPr="00111306" w:rsidRDefault="00085C11" w:rsidP="008E0827">
      <w:pPr>
        <w:jc w:val="both"/>
        <w:rPr>
          <w:rFonts w:ascii="Arial" w:hAnsi="Arial" w:cs="Arial"/>
          <w:b/>
          <w:szCs w:val="22"/>
        </w:rPr>
      </w:pPr>
    </w:p>
    <w:p w:rsidR="00085C11" w:rsidRPr="00111306" w:rsidRDefault="00085C11" w:rsidP="008E0827">
      <w:pPr>
        <w:jc w:val="both"/>
        <w:rPr>
          <w:rFonts w:ascii="Arial" w:hAnsi="Arial" w:cs="Arial"/>
          <w:szCs w:val="22"/>
        </w:rPr>
      </w:pPr>
      <w:r w:rsidRPr="00111306">
        <w:rPr>
          <w:rFonts w:ascii="Arial" w:hAnsi="Arial" w:cs="Arial"/>
          <w:szCs w:val="22"/>
        </w:rPr>
        <w:t>SECUNORM 380</w:t>
      </w:r>
    </w:p>
    <w:p w:rsidR="00085C11" w:rsidRPr="00111306" w:rsidRDefault="00085C11" w:rsidP="008E0827">
      <w:pPr>
        <w:jc w:val="both"/>
        <w:rPr>
          <w:rFonts w:ascii="Arial" w:hAnsi="Arial" w:cs="Arial"/>
          <w:szCs w:val="22"/>
        </w:rPr>
      </w:pPr>
      <w:r w:rsidRPr="00111306">
        <w:rPr>
          <w:rFonts w:ascii="Arial" w:hAnsi="Arial" w:cs="Arial"/>
          <w:szCs w:val="22"/>
        </w:rPr>
        <w:t>Nr. 380001</w:t>
      </w:r>
    </w:p>
    <w:p w:rsidR="00085C11" w:rsidRDefault="00085C11" w:rsidP="007B3ECC">
      <w:pPr>
        <w:jc w:val="both"/>
        <w:rPr>
          <w:rFonts w:cs="Arial"/>
        </w:rPr>
      </w:pPr>
      <w:r>
        <w:rPr>
          <w:noProof/>
          <w:lang w:eastAsia="de-DE"/>
        </w:rPr>
        <w:drawing>
          <wp:inline distT="0" distB="0" distL="0" distR="0" wp14:anchorId="1B87ECA5" wp14:editId="488E2F56">
            <wp:extent cx="4824095" cy="3216275"/>
            <wp:effectExtent l="0" t="0" r="0" b="3175"/>
            <wp:docPr id="12"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extLst>
                        <a:ext uri="{28A0092B-C50C-407E-A947-70E740481C1C}">
                          <a14:useLocalDpi xmlns:a14="http://schemas.microsoft.com/office/drawing/2010/main"/>
                        </a:ext>
                      </a:extLst>
                    </a:blip>
                    <a:stretch>
                      <a:fillRect/>
                    </a:stretch>
                  </pic:blipFill>
                  <pic:spPr>
                    <a:xfrm>
                      <a:off x="0" y="0"/>
                      <a:ext cx="4824095" cy="3216275"/>
                    </a:xfrm>
                    <a:prstGeom prst="rect">
                      <a:avLst/>
                    </a:prstGeom>
                  </pic:spPr>
                </pic:pic>
              </a:graphicData>
            </a:graphic>
          </wp:inline>
        </w:drawing>
      </w:r>
    </w:p>
    <w:p w:rsidR="00085C11" w:rsidRDefault="00085C11" w:rsidP="007B3ECC">
      <w:pPr>
        <w:jc w:val="both"/>
        <w:rPr>
          <w:rFonts w:cs="Arial"/>
        </w:rPr>
      </w:pPr>
    </w:p>
    <w:p w:rsidR="00085C11" w:rsidRDefault="00085C11" w:rsidP="007B3ECC">
      <w:pPr>
        <w:jc w:val="both"/>
        <w:rPr>
          <w:rFonts w:cs="Arial"/>
        </w:rPr>
      </w:pPr>
    </w:p>
    <w:p w:rsidR="00085C11" w:rsidRDefault="00085C11" w:rsidP="007B3ECC">
      <w:pPr>
        <w:jc w:val="both"/>
        <w:rPr>
          <w:rFonts w:cs="Arial"/>
        </w:rPr>
      </w:pPr>
    </w:p>
    <w:p w:rsidR="008E0827" w:rsidRDefault="008E0827" w:rsidP="00085C11">
      <w:pPr>
        <w:jc w:val="both"/>
        <w:rPr>
          <w:rFonts w:cs="Arial"/>
        </w:rPr>
      </w:pPr>
    </w:p>
    <w:p w:rsidR="00FF631D" w:rsidRDefault="00FF631D" w:rsidP="00085C11">
      <w:pPr>
        <w:jc w:val="both"/>
        <w:rPr>
          <w:rFonts w:ascii="Arial" w:hAnsi="Arial" w:cs="Arial"/>
          <w:b/>
          <w:szCs w:val="22"/>
        </w:rPr>
      </w:pPr>
    </w:p>
    <w:p w:rsidR="00111306" w:rsidRDefault="00111306" w:rsidP="00085C11">
      <w:pPr>
        <w:jc w:val="both"/>
        <w:rPr>
          <w:rFonts w:ascii="Arial" w:hAnsi="Arial" w:cs="Arial"/>
          <w:b/>
          <w:szCs w:val="22"/>
        </w:rPr>
      </w:pPr>
    </w:p>
    <w:p w:rsidR="00111306" w:rsidRDefault="00111306" w:rsidP="00085C11">
      <w:pPr>
        <w:jc w:val="both"/>
        <w:rPr>
          <w:rFonts w:ascii="Arial" w:hAnsi="Arial" w:cs="Arial"/>
          <w:b/>
          <w:szCs w:val="22"/>
        </w:rPr>
      </w:pPr>
    </w:p>
    <w:p w:rsidR="00FF631D" w:rsidRDefault="00FF631D" w:rsidP="00085C11">
      <w:pPr>
        <w:jc w:val="both"/>
        <w:rPr>
          <w:rFonts w:ascii="Arial" w:hAnsi="Arial" w:cs="Arial"/>
          <w:b/>
          <w:szCs w:val="22"/>
        </w:rPr>
      </w:pPr>
    </w:p>
    <w:p w:rsidR="00085C11" w:rsidRPr="009535DF" w:rsidRDefault="00085C11" w:rsidP="00085C11">
      <w:pPr>
        <w:jc w:val="both"/>
        <w:rPr>
          <w:rFonts w:ascii="Arial" w:hAnsi="Arial" w:cs="Arial"/>
          <w:b/>
          <w:szCs w:val="22"/>
        </w:rPr>
      </w:pPr>
      <w:r w:rsidRPr="009535DF">
        <w:rPr>
          <w:rFonts w:ascii="Arial" w:hAnsi="Arial" w:cs="Arial"/>
          <w:b/>
          <w:szCs w:val="22"/>
        </w:rPr>
        <w:lastRenderedPageBreak/>
        <w:t xml:space="preserve">Produktbild </w:t>
      </w:r>
    </w:p>
    <w:p w:rsidR="00085C11" w:rsidRPr="009535DF" w:rsidRDefault="00085C11" w:rsidP="00085C11">
      <w:pPr>
        <w:jc w:val="both"/>
        <w:rPr>
          <w:rFonts w:ascii="Arial" w:hAnsi="Arial" w:cs="Arial"/>
          <w:b/>
          <w:szCs w:val="22"/>
        </w:rPr>
      </w:pPr>
    </w:p>
    <w:p w:rsidR="00085C11" w:rsidRPr="009535DF" w:rsidRDefault="00085C11" w:rsidP="00085C11">
      <w:pPr>
        <w:jc w:val="both"/>
        <w:rPr>
          <w:rFonts w:ascii="Arial" w:hAnsi="Arial" w:cs="Arial"/>
          <w:szCs w:val="22"/>
        </w:rPr>
      </w:pPr>
      <w:r>
        <w:rPr>
          <w:rFonts w:ascii="Arial" w:hAnsi="Arial" w:cs="Arial"/>
          <w:szCs w:val="22"/>
        </w:rPr>
        <w:t>SECUMAX 350</w:t>
      </w:r>
    </w:p>
    <w:p w:rsidR="00FF631D" w:rsidRDefault="00085C11" w:rsidP="007B3ECC">
      <w:pPr>
        <w:jc w:val="both"/>
        <w:rPr>
          <w:rFonts w:ascii="Arial" w:hAnsi="Arial" w:cs="Arial"/>
          <w:szCs w:val="22"/>
        </w:rPr>
      </w:pPr>
      <w:r>
        <w:rPr>
          <w:rFonts w:ascii="Arial" w:hAnsi="Arial" w:cs="Arial"/>
          <w:szCs w:val="22"/>
        </w:rPr>
        <w:t>Nr. 350</w:t>
      </w:r>
      <w:r w:rsidRPr="009535DF">
        <w:rPr>
          <w:rFonts w:ascii="Arial" w:hAnsi="Arial" w:cs="Arial"/>
          <w:szCs w:val="22"/>
        </w:rPr>
        <w:t>001</w:t>
      </w:r>
    </w:p>
    <w:p w:rsidR="00085C11" w:rsidRPr="006663EA" w:rsidRDefault="00085C11" w:rsidP="007B3ECC">
      <w:pPr>
        <w:jc w:val="both"/>
        <w:rPr>
          <w:rFonts w:cs="Arial"/>
        </w:rPr>
      </w:pPr>
      <w:r>
        <w:rPr>
          <w:rFonts w:cs="Arial"/>
          <w:noProof/>
          <w:szCs w:val="22"/>
          <w:lang w:eastAsia="de-DE"/>
        </w:rPr>
        <w:drawing>
          <wp:inline distT="0" distB="0" distL="0" distR="0" wp14:anchorId="07600FA4" wp14:editId="0B44C8E5">
            <wp:extent cx="4824095" cy="3215640"/>
            <wp:effectExtent l="0" t="0" r="0" b="3810"/>
            <wp:docPr id="11" name="Grafik 11" descr="V:\Presse\PR-Fotos\MARTOR_350001_SECUMAX_350_r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esse\PR-Fotos\MARTOR_350001_SECUMAX_350_rdda.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824095" cy="3215640"/>
                    </a:xfrm>
                    <a:prstGeom prst="rect">
                      <a:avLst/>
                    </a:prstGeom>
                    <a:noFill/>
                    <a:ln>
                      <a:noFill/>
                    </a:ln>
                  </pic:spPr>
                </pic:pic>
              </a:graphicData>
            </a:graphic>
          </wp:inline>
        </w:drawing>
      </w:r>
    </w:p>
    <w:sectPr w:rsidR="00085C11" w:rsidRPr="006663EA" w:rsidSect="00DE1D28">
      <w:headerReference w:type="default" r:id="rId14"/>
      <w:headerReference w:type="first" r:id="rId15"/>
      <w:footerReference w:type="first" r:id="rId16"/>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91" w:rsidRDefault="00844391" w:rsidP="00624147">
      <w:pPr>
        <w:spacing w:line="240" w:lineRule="auto"/>
      </w:pPr>
      <w:r>
        <w:separator/>
      </w:r>
    </w:p>
  </w:endnote>
  <w:endnote w:type="continuationSeparator" w:id="0">
    <w:p w:rsidR="00844391" w:rsidRDefault="008443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11" w:rsidRDefault="00085C11"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91" w:rsidRDefault="00844391" w:rsidP="00624147">
      <w:pPr>
        <w:spacing w:line="240" w:lineRule="auto"/>
      </w:pPr>
      <w:r>
        <w:separator/>
      </w:r>
    </w:p>
  </w:footnote>
  <w:footnote w:type="continuationSeparator" w:id="0">
    <w:p w:rsidR="00844391" w:rsidRDefault="008443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11" w:rsidRDefault="00085C11">
    <w:pPr>
      <w:pStyle w:val="Kopfzeile"/>
    </w:pPr>
    <w:r>
      <w:rPr>
        <w:noProof/>
        <w:lang w:eastAsia="de-DE"/>
      </w:rPr>
      <mc:AlternateContent>
        <mc:Choice Requires="wpg">
          <w:drawing>
            <wp:anchor distT="0" distB="0" distL="114300" distR="114300" simplePos="0" relativeHeight="251660800" behindDoc="0" locked="0" layoutInCell="1" allowOverlap="1">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11" w:rsidRDefault="00085C11">
    <w:pPr>
      <w:pStyle w:val="Kopfzeile"/>
    </w:pPr>
    <w:r>
      <w:rPr>
        <w:noProof/>
        <w:lang w:eastAsia="de-DE"/>
      </w:rPr>
      <mc:AlternateContent>
        <mc:Choice Requires="wpg">
          <w:drawing>
            <wp:anchor distT="0" distB="0" distL="114300" distR="114300" simplePos="0" relativeHeight="251658752" behindDoc="0" locked="0" layoutInCell="1" allowOverlap="1">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6387465</wp:posOffset>
              </wp:positionH>
              <wp:positionV relativeFrom="page">
                <wp:posOffset>9940925</wp:posOffset>
              </wp:positionV>
              <wp:extent cx="817245" cy="410210"/>
              <wp:effectExtent l="0" t="0" r="1905" b="8890"/>
              <wp:wrapNone/>
              <wp:docPr id="2"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180340" distB="0" distL="114300" distR="114300" simplePos="0" relativeHeight="251656704" behindDoc="0" locked="0" layoutInCell="1" allowOverlap="1">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C11" w:rsidRPr="00A207FA" w:rsidRDefault="00085C11"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61F6"/>
    <w:rsid w:val="000263AD"/>
    <w:rsid w:val="00030E49"/>
    <w:rsid w:val="00031D15"/>
    <w:rsid w:val="0003361A"/>
    <w:rsid w:val="00040893"/>
    <w:rsid w:val="00046D3F"/>
    <w:rsid w:val="00047C98"/>
    <w:rsid w:val="00050D2A"/>
    <w:rsid w:val="00053680"/>
    <w:rsid w:val="00061C85"/>
    <w:rsid w:val="00070612"/>
    <w:rsid w:val="00072C1D"/>
    <w:rsid w:val="00085C11"/>
    <w:rsid w:val="00096B36"/>
    <w:rsid w:val="0009767A"/>
    <w:rsid w:val="000A2E2B"/>
    <w:rsid w:val="000A3D34"/>
    <w:rsid w:val="000B06AE"/>
    <w:rsid w:val="000C253F"/>
    <w:rsid w:val="000D6CC4"/>
    <w:rsid w:val="000E0ACA"/>
    <w:rsid w:val="000E31DA"/>
    <w:rsid w:val="000E3B1B"/>
    <w:rsid w:val="0010083C"/>
    <w:rsid w:val="00102C3E"/>
    <w:rsid w:val="00111306"/>
    <w:rsid w:val="00122F9B"/>
    <w:rsid w:val="00123B0F"/>
    <w:rsid w:val="001427B5"/>
    <w:rsid w:val="001566AF"/>
    <w:rsid w:val="00166F21"/>
    <w:rsid w:val="00172637"/>
    <w:rsid w:val="001756C0"/>
    <w:rsid w:val="00185E43"/>
    <w:rsid w:val="00187E23"/>
    <w:rsid w:val="00195951"/>
    <w:rsid w:val="00196EA6"/>
    <w:rsid w:val="001A21CB"/>
    <w:rsid w:val="001A35AB"/>
    <w:rsid w:val="001A4C1B"/>
    <w:rsid w:val="001A5788"/>
    <w:rsid w:val="001A7E26"/>
    <w:rsid w:val="001B15B9"/>
    <w:rsid w:val="001B22CE"/>
    <w:rsid w:val="001B49A5"/>
    <w:rsid w:val="001B5AEC"/>
    <w:rsid w:val="001C0A3E"/>
    <w:rsid w:val="001C3F7E"/>
    <w:rsid w:val="002001C5"/>
    <w:rsid w:val="0020068B"/>
    <w:rsid w:val="00213C43"/>
    <w:rsid w:val="002228D3"/>
    <w:rsid w:val="00225C4D"/>
    <w:rsid w:val="002336AB"/>
    <w:rsid w:val="0023508B"/>
    <w:rsid w:val="0024296C"/>
    <w:rsid w:val="00242AAD"/>
    <w:rsid w:val="00251FFD"/>
    <w:rsid w:val="00261A83"/>
    <w:rsid w:val="00271569"/>
    <w:rsid w:val="0028023B"/>
    <w:rsid w:val="002835ED"/>
    <w:rsid w:val="00283C01"/>
    <w:rsid w:val="002923E8"/>
    <w:rsid w:val="0029429E"/>
    <w:rsid w:val="00295BEB"/>
    <w:rsid w:val="002A6BB5"/>
    <w:rsid w:val="002A79BD"/>
    <w:rsid w:val="002B124D"/>
    <w:rsid w:val="002B6EBC"/>
    <w:rsid w:val="002B6ECA"/>
    <w:rsid w:val="002D23A7"/>
    <w:rsid w:val="002E1E0B"/>
    <w:rsid w:val="002E3F12"/>
    <w:rsid w:val="002E48B1"/>
    <w:rsid w:val="002F2503"/>
    <w:rsid w:val="002F4AA7"/>
    <w:rsid w:val="002F7A85"/>
    <w:rsid w:val="0031568B"/>
    <w:rsid w:val="00324197"/>
    <w:rsid w:val="00324943"/>
    <w:rsid w:val="00333328"/>
    <w:rsid w:val="003433A7"/>
    <w:rsid w:val="00343ED6"/>
    <w:rsid w:val="0035054B"/>
    <w:rsid w:val="003527F1"/>
    <w:rsid w:val="003658A7"/>
    <w:rsid w:val="003676C5"/>
    <w:rsid w:val="00373446"/>
    <w:rsid w:val="00382021"/>
    <w:rsid w:val="0038499E"/>
    <w:rsid w:val="00385A17"/>
    <w:rsid w:val="00390A9E"/>
    <w:rsid w:val="0039656B"/>
    <w:rsid w:val="003A089C"/>
    <w:rsid w:val="003A1096"/>
    <w:rsid w:val="003A3A39"/>
    <w:rsid w:val="003A3FC8"/>
    <w:rsid w:val="003A50B5"/>
    <w:rsid w:val="003A6744"/>
    <w:rsid w:val="003B718D"/>
    <w:rsid w:val="003D72EC"/>
    <w:rsid w:val="003E1787"/>
    <w:rsid w:val="003E215F"/>
    <w:rsid w:val="003F13D5"/>
    <w:rsid w:val="00410645"/>
    <w:rsid w:val="00424917"/>
    <w:rsid w:val="004254E3"/>
    <w:rsid w:val="00435930"/>
    <w:rsid w:val="004377ED"/>
    <w:rsid w:val="0044172E"/>
    <w:rsid w:val="00442A3A"/>
    <w:rsid w:val="00446A38"/>
    <w:rsid w:val="004550AB"/>
    <w:rsid w:val="004569AA"/>
    <w:rsid w:val="004709B3"/>
    <w:rsid w:val="00474DDB"/>
    <w:rsid w:val="00477072"/>
    <w:rsid w:val="004827FB"/>
    <w:rsid w:val="0048522F"/>
    <w:rsid w:val="004861B0"/>
    <w:rsid w:val="00487E0C"/>
    <w:rsid w:val="004912DB"/>
    <w:rsid w:val="004A5FD8"/>
    <w:rsid w:val="004C6A38"/>
    <w:rsid w:val="004D505D"/>
    <w:rsid w:val="004E4535"/>
    <w:rsid w:val="004E6AF4"/>
    <w:rsid w:val="0050490F"/>
    <w:rsid w:val="0051668D"/>
    <w:rsid w:val="005232BB"/>
    <w:rsid w:val="00524D94"/>
    <w:rsid w:val="00525B2A"/>
    <w:rsid w:val="00547A88"/>
    <w:rsid w:val="0055034B"/>
    <w:rsid w:val="00550DE8"/>
    <w:rsid w:val="00554254"/>
    <w:rsid w:val="00563F89"/>
    <w:rsid w:val="0057644C"/>
    <w:rsid w:val="005866ED"/>
    <w:rsid w:val="005923F5"/>
    <w:rsid w:val="00593A3F"/>
    <w:rsid w:val="00596E35"/>
    <w:rsid w:val="00597719"/>
    <w:rsid w:val="00597C1D"/>
    <w:rsid w:val="005A0A37"/>
    <w:rsid w:val="005A11C6"/>
    <w:rsid w:val="005C3D14"/>
    <w:rsid w:val="005C611D"/>
    <w:rsid w:val="005D0856"/>
    <w:rsid w:val="005E418F"/>
    <w:rsid w:val="005E6689"/>
    <w:rsid w:val="005E7514"/>
    <w:rsid w:val="005F3209"/>
    <w:rsid w:val="00604BD6"/>
    <w:rsid w:val="006075A5"/>
    <w:rsid w:val="00607D31"/>
    <w:rsid w:val="0061191D"/>
    <w:rsid w:val="006159D0"/>
    <w:rsid w:val="00622A84"/>
    <w:rsid w:val="00624147"/>
    <w:rsid w:val="00625D8D"/>
    <w:rsid w:val="00645C7C"/>
    <w:rsid w:val="006663EA"/>
    <w:rsid w:val="0067533A"/>
    <w:rsid w:val="00677A1C"/>
    <w:rsid w:val="00682DA2"/>
    <w:rsid w:val="00684274"/>
    <w:rsid w:val="0069086A"/>
    <w:rsid w:val="00692B11"/>
    <w:rsid w:val="006931FE"/>
    <w:rsid w:val="006A34C9"/>
    <w:rsid w:val="006A3E7B"/>
    <w:rsid w:val="006A7445"/>
    <w:rsid w:val="006B1458"/>
    <w:rsid w:val="006B6901"/>
    <w:rsid w:val="006D6915"/>
    <w:rsid w:val="006E2B92"/>
    <w:rsid w:val="006E5504"/>
    <w:rsid w:val="006E6D5C"/>
    <w:rsid w:val="006F7255"/>
    <w:rsid w:val="00704260"/>
    <w:rsid w:val="007074AF"/>
    <w:rsid w:val="00712949"/>
    <w:rsid w:val="00714611"/>
    <w:rsid w:val="007230C4"/>
    <w:rsid w:val="00723299"/>
    <w:rsid w:val="007273F3"/>
    <w:rsid w:val="00742E3C"/>
    <w:rsid w:val="007643BF"/>
    <w:rsid w:val="00782EEC"/>
    <w:rsid w:val="007849BC"/>
    <w:rsid w:val="007947DF"/>
    <w:rsid w:val="007B2713"/>
    <w:rsid w:val="007B3ECC"/>
    <w:rsid w:val="007C160C"/>
    <w:rsid w:val="007C6E29"/>
    <w:rsid w:val="007D4519"/>
    <w:rsid w:val="007D64ED"/>
    <w:rsid w:val="007D75E1"/>
    <w:rsid w:val="007E3183"/>
    <w:rsid w:val="007E693B"/>
    <w:rsid w:val="007F03C6"/>
    <w:rsid w:val="007F26E2"/>
    <w:rsid w:val="007F28E0"/>
    <w:rsid w:val="007F4008"/>
    <w:rsid w:val="0080146A"/>
    <w:rsid w:val="0080649B"/>
    <w:rsid w:val="0081356F"/>
    <w:rsid w:val="00817BD5"/>
    <w:rsid w:val="0082192A"/>
    <w:rsid w:val="00825933"/>
    <w:rsid w:val="008259AF"/>
    <w:rsid w:val="00827AC2"/>
    <w:rsid w:val="00831ED8"/>
    <w:rsid w:val="00833620"/>
    <w:rsid w:val="008367EE"/>
    <w:rsid w:val="00840A52"/>
    <w:rsid w:val="00844391"/>
    <w:rsid w:val="0085176A"/>
    <w:rsid w:val="008520E0"/>
    <w:rsid w:val="00860835"/>
    <w:rsid w:val="008641CC"/>
    <w:rsid w:val="00866582"/>
    <w:rsid w:val="008715AA"/>
    <w:rsid w:val="008A0290"/>
    <w:rsid w:val="008B41D1"/>
    <w:rsid w:val="008B5C8E"/>
    <w:rsid w:val="008C0922"/>
    <w:rsid w:val="008C374B"/>
    <w:rsid w:val="008C459D"/>
    <w:rsid w:val="008C4DFA"/>
    <w:rsid w:val="008C630F"/>
    <w:rsid w:val="008D72E3"/>
    <w:rsid w:val="008E0827"/>
    <w:rsid w:val="008F2025"/>
    <w:rsid w:val="00905417"/>
    <w:rsid w:val="0090710E"/>
    <w:rsid w:val="009225F1"/>
    <w:rsid w:val="0093142D"/>
    <w:rsid w:val="0093497F"/>
    <w:rsid w:val="00941BB3"/>
    <w:rsid w:val="009521C1"/>
    <w:rsid w:val="0095238E"/>
    <w:rsid w:val="00981DF3"/>
    <w:rsid w:val="0098323D"/>
    <w:rsid w:val="009A4BC2"/>
    <w:rsid w:val="009B1F53"/>
    <w:rsid w:val="009C232C"/>
    <w:rsid w:val="009C254B"/>
    <w:rsid w:val="009D380B"/>
    <w:rsid w:val="009E5794"/>
    <w:rsid w:val="009F5F4E"/>
    <w:rsid w:val="009F7D10"/>
    <w:rsid w:val="00A02C8A"/>
    <w:rsid w:val="00A04AB6"/>
    <w:rsid w:val="00A122EB"/>
    <w:rsid w:val="00A207FA"/>
    <w:rsid w:val="00A24557"/>
    <w:rsid w:val="00A2518E"/>
    <w:rsid w:val="00A264D7"/>
    <w:rsid w:val="00A3232A"/>
    <w:rsid w:val="00A4109C"/>
    <w:rsid w:val="00A41258"/>
    <w:rsid w:val="00A45224"/>
    <w:rsid w:val="00A52E68"/>
    <w:rsid w:val="00A546E0"/>
    <w:rsid w:val="00A551F7"/>
    <w:rsid w:val="00A6663B"/>
    <w:rsid w:val="00A675A7"/>
    <w:rsid w:val="00A7332B"/>
    <w:rsid w:val="00A776BF"/>
    <w:rsid w:val="00A862C0"/>
    <w:rsid w:val="00A86CD9"/>
    <w:rsid w:val="00A91F41"/>
    <w:rsid w:val="00AA3CE1"/>
    <w:rsid w:val="00AA78E3"/>
    <w:rsid w:val="00AC56E6"/>
    <w:rsid w:val="00AD6447"/>
    <w:rsid w:val="00AF0E57"/>
    <w:rsid w:val="00AF5B85"/>
    <w:rsid w:val="00B05770"/>
    <w:rsid w:val="00B13BB8"/>
    <w:rsid w:val="00B13DCC"/>
    <w:rsid w:val="00B146A0"/>
    <w:rsid w:val="00B230CB"/>
    <w:rsid w:val="00B25A60"/>
    <w:rsid w:val="00B25EE8"/>
    <w:rsid w:val="00B31892"/>
    <w:rsid w:val="00B32B82"/>
    <w:rsid w:val="00B32D57"/>
    <w:rsid w:val="00B33DC9"/>
    <w:rsid w:val="00B44137"/>
    <w:rsid w:val="00B522CE"/>
    <w:rsid w:val="00B63991"/>
    <w:rsid w:val="00B65F53"/>
    <w:rsid w:val="00B74EA0"/>
    <w:rsid w:val="00B81EDD"/>
    <w:rsid w:val="00B8449F"/>
    <w:rsid w:val="00B90F15"/>
    <w:rsid w:val="00B925FB"/>
    <w:rsid w:val="00B96D60"/>
    <w:rsid w:val="00BB1131"/>
    <w:rsid w:val="00BB6BF4"/>
    <w:rsid w:val="00BC372E"/>
    <w:rsid w:val="00BC3F64"/>
    <w:rsid w:val="00BD0994"/>
    <w:rsid w:val="00BE678E"/>
    <w:rsid w:val="00BF1BA9"/>
    <w:rsid w:val="00BF6596"/>
    <w:rsid w:val="00C06D30"/>
    <w:rsid w:val="00C10000"/>
    <w:rsid w:val="00C27580"/>
    <w:rsid w:val="00C3323A"/>
    <w:rsid w:val="00C35794"/>
    <w:rsid w:val="00C71E72"/>
    <w:rsid w:val="00C81FA4"/>
    <w:rsid w:val="00C87D5D"/>
    <w:rsid w:val="00C94663"/>
    <w:rsid w:val="00CB1A5E"/>
    <w:rsid w:val="00CB261D"/>
    <w:rsid w:val="00CB56DA"/>
    <w:rsid w:val="00CC16F8"/>
    <w:rsid w:val="00CC1B94"/>
    <w:rsid w:val="00CC443C"/>
    <w:rsid w:val="00CC6FF2"/>
    <w:rsid w:val="00CD7612"/>
    <w:rsid w:val="00CF4982"/>
    <w:rsid w:val="00CF5638"/>
    <w:rsid w:val="00D07AC8"/>
    <w:rsid w:val="00D15127"/>
    <w:rsid w:val="00D168AB"/>
    <w:rsid w:val="00D23FA1"/>
    <w:rsid w:val="00D24FFB"/>
    <w:rsid w:val="00D37561"/>
    <w:rsid w:val="00D37FC0"/>
    <w:rsid w:val="00D421E9"/>
    <w:rsid w:val="00D438F8"/>
    <w:rsid w:val="00D44429"/>
    <w:rsid w:val="00D61178"/>
    <w:rsid w:val="00D76225"/>
    <w:rsid w:val="00D81D8B"/>
    <w:rsid w:val="00D878FE"/>
    <w:rsid w:val="00D918B7"/>
    <w:rsid w:val="00D93E54"/>
    <w:rsid w:val="00D9779B"/>
    <w:rsid w:val="00DA074A"/>
    <w:rsid w:val="00DA56B2"/>
    <w:rsid w:val="00DA6711"/>
    <w:rsid w:val="00DB1583"/>
    <w:rsid w:val="00DC03D5"/>
    <w:rsid w:val="00DC11D7"/>
    <w:rsid w:val="00DC7F51"/>
    <w:rsid w:val="00DD3733"/>
    <w:rsid w:val="00DE19C8"/>
    <w:rsid w:val="00DE1D28"/>
    <w:rsid w:val="00DE5D95"/>
    <w:rsid w:val="00DE6C79"/>
    <w:rsid w:val="00DF2419"/>
    <w:rsid w:val="00E011AB"/>
    <w:rsid w:val="00E02A16"/>
    <w:rsid w:val="00E0377D"/>
    <w:rsid w:val="00E31FB7"/>
    <w:rsid w:val="00E378DE"/>
    <w:rsid w:val="00E40737"/>
    <w:rsid w:val="00E46EBC"/>
    <w:rsid w:val="00E52BC2"/>
    <w:rsid w:val="00E5369C"/>
    <w:rsid w:val="00E719BF"/>
    <w:rsid w:val="00E83589"/>
    <w:rsid w:val="00E93B3D"/>
    <w:rsid w:val="00E94065"/>
    <w:rsid w:val="00EA4778"/>
    <w:rsid w:val="00EB2D6B"/>
    <w:rsid w:val="00EB528B"/>
    <w:rsid w:val="00EC4873"/>
    <w:rsid w:val="00ED31BD"/>
    <w:rsid w:val="00EF19E7"/>
    <w:rsid w:val="00F24628"/>
    <w:rsid w:val="00F304E3"/>
    <w:rsid w:val="00F31599"/>
    <w:rsid w:val="00F34269"/>
    <w:rsid w:val="00F45EBA"/>
    <w:rsid w:val="00F50106"/>
    <w:rsid w:val="00F50889"/>
    <w:rsid w:val="00F55603"/>
    <w:rsid w:val="00F55947"/>
    <w:rsid w:val="00F66651"/>
    <w:rsid w:val="00F67645"/>
    <w:rsid w:val="00F7054C"/>
    <w:rsid w:val="00F73094"/>
    <w:rsid w:val="00F92CEC"/>
    <w:rsid w:val="00FA3400"/>
    <w:rsid w:val="00FB609B"/>
    <w:rsid w:val="00FB772E"/>
    <w:rsid w:val="00FB7DFF"/>
    <w:rsid w:val="00FD50DF"/>
    <w:rsid w:val="00FD5E6C"/>
    <w:rsid w:val="00FE2D14"/>
    <w:rsid w:val="00FF4724"/>
    <w:rsid w:val="00FF488A"/>
    <w:rsid w:val="00FF6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or.de"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dot.de/pres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esse@red-dot.de" TargetMode="External"/><Relationship Id="rId4" Type="http://schemas.openxmlformats.org/officeDocument/2006/relationships/settings" Target="settings.xml"/><Relationship Id="rId9" Type="http://schemas.openxmlformats.org/officeDocument/2006/relationships/hyperlink" Target="http://www.red-dot.de/pres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7</cp:revision>
  <cp:lastPrinted>2015-03-25T17:03:00Z</cp:lastPrinted>
  <dcterms:created xsi:type="dcterms:W3CDTF">2015-04-02T10:27:00Z</dcterms:created>
  <dcterms:modified xsi:type="dcterms:W3CDTF">2015-04-16T15:27:00Z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